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6C" w:rsidRPr="00522F6C" w:rsidRDefault="00522F6C" w:rsidP="00522F6C">
      <w:pPr>
        <w:spacing w:before="100" w:beforeAutospacing="1" w:after="100" w:afterAutospacing="1" w:line="312" w:lineRule="atLeast"/>
        <w:outlineLvl w:val="4"/>
        <w:rPr>
          <w:rFonts w:ascii="Vollkorn" w:eastAsia="Times New Roman" w:hAnsi="Vollkorn" w:cs="Times New Roman"/>
          <w:i/>
          <w:iCs/>
          <w:color w:val="AFBC22"/>
          <w:sz w:val="36"/>
          <w:szCs w:val="36"/>
        </w:rPr>
      </w:pPr>
      <w:r w:rsidRPr="00522F6C">
        <w:rPr>
          <w:rFonts w:ascii="Vollkorn" w:eastAsia="Times New Roman" w:hAnsi="Vollkorn" w:cs="Times New Roman"/>
          <w:i/>
          <w:iCs/>
          <w:color w:val="AFBC22"/>
          <w:sz w:val="36"/>
          <w:szCs w:val="36"/>
        </w:rPr>
        <w:t>Our mission is to help everyone discover, preserve and share their family history.</w:t>
      </w:r>
    </w:p>
    <w:p w:rsidR="00522F6C" w:rsidRDefault="00522F6C" w:rsidP="00522F6C">
      <w:pPr>
        <w:spacing w:before="100" w:beforeAutospacing="1" w:after="100" w:afterAutospacing="1" w:line="312" w:lineRule="atLeast"/>
        <w:rPr>
          <w:rFonts w:ascii="Open Sans" w:eastAsia="Times New Roman" w:hAnsi="Open Sans" w:cs="Times New Roman"/>
          <w:sz w:val="20"/>
          <w:szCs w:val="20"/>
        </w:rPr>
      </w:pPr>
      <w:r w:rsidRPr="00522F6C">
        <w:rPr>
          <w:rFonts w:ascii="Open Sans" w:eastAsia="Times New Roman" w:hAnsi="Open Sans" w:cs="Times New Roman"/>
          <w:sz w:val="20"/>
          <w:szCs w:val="20"/>
        </w:rPr>
        <w:t>Ancestry.com is the world’s largest online resource for family history</w:t>
      </w:r>
      <w:r>
        <w:rPr>
          <w:rFonts w:ascii="Open Sans" w:eastAsia="Times New Roman" w:hAnsi="Open Sans" w:cs="Times New Roman"/>
          <w:sz w:val="20"/>
          <w:szCs w:val="20"/>
        </w:rPr>
        <w:t>.</w:t>
      </w:r>
      <w:r w:rsidRPr="00522F6C">
        <w:rPr>
          <w:rFonts w:ascii="Open Sans" w:eastAsia="Times New Roman" w:hAnsi="Open Sans" w:cs="Times New Roman"/>
          <w:sz w:val="20"/>
          <w:szCs w:val="20"/>
        </w:rPr>
        <w:t xml:space="preserve"> </w:t>
      </w:r>
      <w:r w:rsidR="00343700">
        <w:rPr>
          <w:rFonts w:ascii="Open Sans" w:eastAsia="Times New Roman" w:hAnsi="Open Sans" w:cs="Times New Roman"/>
          <w:sz w:val="20"/>
          <w:szCs w:val="20"/>
        </w:rPr>
        <w:t xml:space="preserve">From </w:t>
      </w:r>
      <w:r w:rsidR="00343700" w:rsidRPr="00343700">
        <w:rPr>
          <w:rFonts w:ascii="Open Sans" w:eastAsia="Times New Roman" w:hAnsi="Open Sans" w:cs="Times New Roman"/>
          <w:sz w:val="20"/>
          <w:szCs w:val="20"/>
        </w:rPr>
        <w:t xml:space="preserve">its very beginning </w:t>
      </w:r>
      <w:r w:rsidRPr="00343700">
        <w:rPr>
          <w:rFonts w:ascii="Open Sans" w:eastAsia="Times New Roman" w:hAnsi="Open Sans" w:cs="Times New Roman"/>
          <w:sz w:val="20"/>
          <w:szCs w:val="20"/>
        </w:rPr>
        <w:t>as a</w:t>
      </w:r>
      <w:r w:rsidRPr="00522F6C">
        <w:rPr>
          <w:rFonts w:ascii="Open Sans" w:eastAsia="Times New Roman" w:hAnsi="Open Sans" w:cs="Times New Roman"/>
          <w:sz w:val="20"/>
          <w:szCs w:val="20"/>
        </w:rPr>
        <w:t xml:space="preserve"> publishing company </w:t>
      </w:r>
      <w:r w:rsidR="00343700">
        <w:rPr>
          <w:rFonts w:ascii="Open Sans" w:eastAsia="Times New Roman" w:hAnsi="Open Sans" w:cs="Times New Roman"/>
          <w:sz w:val="20"/>
          <w:szCs w:val="20"/>
        </w:rPr>
        <w:t>(</w:t>
      </w:r>
      <w:r w:rsidR="00270FB9">
        <w:rPr>
          <w:rFonts w:ascii="Open Sans" w:eastAsia="Times New Roman" w:hAnsi="Open Sans" w:cs="Times New Roman"/>
          <w:sz w:val="20"/>
          <w:szCs w:val="20"/>
        </w:rPr>
        <w:t>then known as</w:t>
      </w:r>
      <w:r w:rsidR="00343700">
        <w:rPr>
          <w:rFonts w:ascii="Open Sans" w:eastAsia="Times New Roman" w:hAnsi="Open Sans" w:cs="Times New Roman"/>
          <w:sz w:val="20"/>
          <w:szCs w:val="20"/>
        </w:rPr>
        <w:t xml:space="preserve"> Ancestry) </w:t>
      </w:r>
      <w:r w:rsidRPr="00522F6C">
        <w:rPr>
          <w:rFonts w:ascii="Open Sans" w:eastAsia="Times New Roman" w:hAnsi="Open Sans" w:cs="Times New Roman"/>
          <w:sz w:val="20"/>
          <w:szCs w:val="20"/>
        </w:rPr>
        <w:t xml:space="preserve">in 1983, </w:t>
      </w:r>
      <w:r w:rsidRPr="00343700">
        <w:rPr>
          <w:rFonts w:ascii="Open Sans" w:eastAsia="Times New Roman" w:hAnsi="Open Sans" w:cs="Times New Roman"/>
          <w:sz w:val="20"/>
          <w:szCs w:val="20"/>
        </w:rPr>
        <w:t>we have</w:t>
      </w:r>
      <w:r w:rsidRPr="00522F6C">
        <w:rPr>
          <w:rFonts w:ascii="Open Sans" w:eastAsia="Times New Roman" w:hAnsi="Open Sans" w:cs="Times New Roman"/>
          <w:sz w:val="20"/>
          <w:szCs w:val="20"/>
        </w:rPr>
        <w:t xml:space="preserve"> been a leader in the </w:t>
      </w:r>
      <w:r w:rsidR="00343700">
        <w:rPr>
          <w:rFonts w:ascii="Open Sans" w:eastAsia="Times New Roman" w:hAnsi="Open Sans" w:cs="Times New Roman"/>
          <w:sz w:val="20"/>
          <w:szCs w:val="20"/>
        </w:rPr>
        <w:t xml:space="preserve">genealogy and </w:t>
      </w:r>
      <w:r w:rsidRPr="00522F6C">
        <w:rPr>
          <w:rFonts w:ascii="Open Sans" w:eastAsia="Times New Roman" w:hAnsi="Open Sans" w:cs="Times New Roman"/>
          <w:sz w:val="20"/>
          <w:szCs w:val="20"/>
        </w:rPr>
        <w:t>family history market</w:t>
      </w:r>
      <w:r w:rsidR="00343700">
        <w:rPr>
          <w:rFonts w:ascii="Open Sans" w:eastAsia="Times New Roman" w:hAnsi="Open Sans" w:cs="Times New Roman"/>
          <w:sz w:val="20"/>
          <w:szCs w:val="20"/>
        </w:rPr>
        <w:t>.</w:t>
      </w:r>
      <w:r w:rsidRPr="00522F6C">
        <w:rPr>
          <w:rFonts w:ascii="Open Sans" w:eastAsia="Times New Roman" w:hAnsi="Open Sans" w:cs="Times New Roman"/>
          <w:sz w:val="20"/>
          <w:szCs w:val="20"/>
        </w:rPr>
        <w:t xml:space="preserve"> </w:t>
      </w:r>
      <w:r w:rsidR="00343700">
        <w:rPr>
          <w:rFonts w:ascii="Open Sans" w:eastAsia="Times New Roman" w:hAnsi="Open Sans" w:cs="Times New Roman"/>
          <w:sz w:val="20"/>
          <w:szCs w:val="20"/>
        </w:rPr>
        <w:t>Since our pioneering move to the internet in 1996, Ancestry.com has been the clear leader in family history research.</w:t>
      </w:r>
      <w:r w:rsidRPr="00522F6C">
        <w:rPr>
          <w:rFonts w:ascii="Open Sans" w:eastAsia="Times New Roman" w:hAnsi="Open Sans" w:cs="Times New Roman"/>
          <w:sz w:val="20"/>
          <w:szCs w:val="20"/>
        </w:rPr>
        <w:t xml:space="preserve"> </w:t>
      </w:r>
      <w:r w:rsidR="00343700">
        <w:rPr>
          <w:rFonts w:ascii="Open Sans" w:eastAsia="Times New Roman" w:hAnsi="Open Sans" w:cs="Times New Roman"/>
          <w:sz w:val="20"/>
          <w:szCs w:val="20"/>
        </w:rPr>
        <w:t xml:space="preserve">Studies </w:t>
      </w:r>
      <w:r w:rsidR="00270FB9">
        <w:rPr>
          <w:rFonts w:ascii="Open Sans" w:eastAsia="Times New Roman" w:hAnsi="Open Sans" w:cs="Times New Roman"/>
          <w:sz w:val="20"/>
          <w:szCs w:val="20"/>
        </w:rPr>
        <w:t>show</w:t>
      </w:r>
      <w:r w:rsidR="00343700">
        <w:rPr>
          <w:rFonts w:ascii="Open Sans" w:eastAsia="Times New Roman" w:hAnsi="Open Sans" w:cs="Times New Roman"/>
          <w:sz w:val="20"/>
          <w:szCs w:val="20"/>
        </w:rPr>
        <w:t xml:space="preserve"> </w:t>
      </w:r>
      <w:r w:rsidRPr="00522F6C">
        <w:rPr>
          <w:rFonts w:ascii="Open Sans" w:eastAsia="Times New Roman" w:hAnsi="Open Sans" w:cs="Times New Roman"/>
          <w:sz w:val="20"/>
          <w:szCs w:val="20"/>
        </w:rPr>
        <w:t xml:space="preserve">that most </w:t>
      </w:r>
      <w:r w:rsidR="00343700">
        <w:rPr>
          <w:rFonts w:ascii="Open Sans" w:eastAsia="Times New Roman" w:hAnsi="Open Sans" w:cs="Times New Roman"/>
          <w:sz w:val="20"/>
          <w:szCs w:val="20"/>
        </w:rPr>
        <w:t xml:space="preserve">individuals </w:t>
      </w:r>
      <w:r w:rsidRPr="00522F6C">
        <w:rPr>
          <w:rFonts w:ascii="Open Sans" w:eastAsia="Times New Roman" w:hAnsi="Open Sans" w:cs="Times New Roman"/>
          <w:sz w:val="20"/>
          <w:szCs w:val="20"/>
        </w:rPr>
        <w:t xml:space="preserve">have a </w:t>
      </w:r>
      <w:r w:rsidR="00343700">
        <w:rPr>
          <w:rFonts w:ascii="Open Sans" w:eastAsia="Times New Roman" w:hAnsi="Open Sans" w:cs="Times New Roman"/>
          <w:sz w:val="20"/>
          <w:szCs w:val="20"/>
        </w:rPr>
        <w:t xml:space="preserve">deep </w:t>
      </w:r>
      <w:r w:rsidR="00A20596">
        <w:rPr>
          <w:rFonts w:ascii="Open Sans" w:eastAsia="Times New Roman" w:hAnsi="Open Sans" w:cs="Times New Roman"/>
          <w:sz w:val="20"/>
          <w:szCs w:val="20"/>
        </w:rPr>
        <w:t>desir</w:t>
      </w:r>
      <w:r w:rsidRPr="00522F6C">
        <w:rPr>
          <w:rFonts w:ascii="Open Sans" w:eastAsia="Times New Roman" w:hAnsi="Open Sans" w:cs="Times New Roman"/>
          <w:sz w:val="20"/>
          <w:szCs w:val="20"/>
        </w:rPr>
        <w:t>e to understand who they are and from where they came</w:t>
      </w:r>
      <w:r w:rsidR="00343700">
        <w:rPr>
          <w:rFonts w:ascii="Open Sans" w:eastAsia="Times New Roman" w:hAnsi="Open Sans" w:cs="Times New Roman"/>
          <w:sz w:val="20"/>
          <w:szCs w:val="20"/>
        </w:rPr>
        <w:t xml:space="preserve">. </w:t>
      </w:r>
      <w:r w:rsidRPr="00522F6C">
        <w:rPr>
          <w:rFonts w:ascii="Open Sans" w:eastAsia="Times New Roman" w:hAnsi="Open Sans" w:cs="Times New Roman"/>
          <w:sz w:val="20"/>
          <w:szCs w:val="20"/>
        </w:rPr>
        <w:t xml:space="preserve">We strive to make our service valuable to individuals ranging from the most </w:t>
      </w:r>
      <w:r w:rsidR="00C16A3B">
        <w:rPr>
          <w:rFonts w:ascii="Open Sans" w:eastAsia="Times New Roman" w:hAnsi="Open Sans" w:cs="Times New Roman"/>
          <w:sz w:val="20"/>
          <w:szCs w:val="20"/>
        </w:rPr>
        <w:t xml:space="preserve">experienced </w:t>
      </w:r>
      <w:r w:rsidRPr="00522F6C">
        <w:rPr>
          <w:rFonts w:ascii="Open Sans" w:eastAsia="Times New Roman" w:hAnsi="Open Sans" w:cs="Times New Roman"/>
          <w:sz w:val="20"/>
          <w:szCs w:val="20"/>
        </w:rPr>
        <w:t>family historians to those taking their first steps towards satisfying their curiosity about their family stories.</w:t>
      </w:r>
      <w:r>
        <w:rPr>
          <w:rFonts w:ascii="Open Sans" w:eastAsia="Times New Roman" w:hAnsi="Open Sans" w:cs="Times New Roman"/>
          <w:sz w:val="20"/>
          <w:szCs w:val="20"/>
        </w:rPr>
        <w:t xml:space="preserve">  </w:t>
      </w:r>
      <w:r w:rsidRPr="00522F6C">
        <w:rPr>
          <w:rFonts w:ascii="Open Sans" w:eastAsia="Times New Roman" w:hAnsi="Open Sans" w:cs="Times New Roman"/>
          <w:sz w:val="20"/>
          <w:szCs w:val="20"/>
        </w:rPr>
        <w:t xml:space="preserve">The foundation of our service is an extensive collection of billions of historical records that </w:t>
      </w:r>
      <w:r w:rsidRPr="00C16A3B">
        <w:rPr>
          <w:rFonts w:ascii="Open Sans" w:eastAsia="Times New Roman" w:hAnsi="Open Sans" w:cs="Times New Roman"/>
          <w:sz w:val="20"/>
          <w:szCs w:val="20"/>
        </w:rPr>
        <w:t>we</w:t>
      </w:r>
      <w:r w:rsidRPr="00522F6C">
        <w:rPr>
          <w:rFonts w:ascii="Open Sans" w:eastAsia="Times New Roman" w:hAnsi="Open Sans" w:cs="Times New Roman"/>
          <w:sz w:val="20"/>
          <w:szCs w:val="20"/>
        </w:rPr>
        <w:t xml:space="preserve"> have digitized, indexed and put online since 1996. </w:t>
      </w:r>
      <w:r w:rsidR="00C16A3B">
        <w:rPr>
          <w:rFonts w:ascii="Open Sans" w:eastAsia="Times New Roman" w:hAnsi="Open Sans" w:cs="Times New Roman"/>
          <w:sz w:val="20"/>
          <w:szCs w:val="20"/>
        </w:rPr>
        <w:t xml:space="preserve"> We are proud that we have made records more accessible and research easier, faster and more </w:t>
      </w:r>
      <w:r w:rsidR="001B03D6">
        <w:rPr>
          <w:rFonts w:ascii="Open Sans" w:eastAsia="Times New Roman" w:hAnsi="Open Sans" w:cs="Times New Roman"/>
          <w:sz w:val="20"/>
          <w:szCs w:val="20"/>
        </w:rPr>
        <w:t>enjoyable</w:t>
      </w:r>
      <w:r w:rsidR="00C16A3B">
        <w:rPr>
          <w:rFonts w:ascii="Open Sans" w:eastAsia="Times New Roman" w:hAnsi="Open Sans" w:cs="Times New Roman"/>
          <w:sz w:val="20"/>
          <w:szCs w:val="20"/>
        </w:rPr>
        <w:t xml:space="preserve"> for millions of individuals</w:t>
      </w:r>
      <w:r w:rsidR="00A026D3">
        <w:rPr>
          <w:rFonts w:ascii="Open Sans" w:eastAsia="Times New Roman" w:hAnsi="Open Sans" w:cs="Times New Roman"/>
          <w:sz w:val="20"/>
          <w:szCs w:val="20"/>
        </w:rPr>
        <w:t xml:space="preserve"> everywhere</w:t>
      </w:r>
      <w:r w:rsidR="00C16A3B">
        <w:rPr>
          <w:rFonts w:ascii="Open Sans" w:eastAsia="Times New Roman" w:hAnsi="Open Sans" w:cs="Times New Roman"/>
          <w:sz w:val="20"/>
          <w:szCs w:val="20"/>
        </w:rPr>
        <w:t>.</w:t>
      </w:r>
    </w:p>
    <w:p w:rsidR="001571FA" w:rsidRDefault="00544A15" w:rsidP="00522F6C">
      <w:p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In </w:t>
      </w:r>
      <w:r w:rsidR="00522F6C" w:rsidRPr="00544A15">
        <w:rPr>
          <w:rFonts w:ascii="Open Sans" w:eastAsia="Times New Roman" w:hAnsi="Open Sans" w:cs="Times New Roman"/>
          <w:sz w:val="20"/>
          <w:szCs w:val="20"/>
        </w:rPr>
        <w:t>becoming</w:t>
      </w:r>
      <w:r w:rsidR="00522F6C">
        <w:rPr>
          <w:rFonts w:ascii="Open Sans" w:eastAsia="Times New Roman" w:hAnsi="Open Sans" w:cs="Times New Roman"/>
          <w:sz w:val="20"/>
          <w:szCs w:val="20"/>
        </w:rPr>
        <w:t xml:space="preserve"> the world’s largest online resource for</w:t>
      </w:r>
      <w:r w:rsidR="00A026D3">
        <w:rPr>
          <w:rFonts w:ascii="Open Sans" w:eastAsia="Times New Roman" w:hAnsi="Open Sans" w:cs="Times New Roman"/>
          <w:sz w:val="20"/>
          <w:szCs w:val="20"/>
        </w:rPr>
        <w:t xml:space="preserve"> family historians</w:t>
      </w:r>
      <w:r>
        <w:rPr>
          <w:rFonts w:ascii="Open Sans" w:eastAsia="Times New Roman" w:hAnsi="Open Sans" w:cs="Times New Roman"/>
          <w:sz w:val="20"/>
          <w:szCs w:val="20"/>
        </w:rPr>
        <w:t xml:space="preserve">, Ancestry.com </w:t>
      </w:r>
      <w:r w:rsidR="00522F6C">
        <w:rPr>
          <w:rFonts w:ascii="Open Sans" w:eastAsia="Times New Roman" w:hAnsi="Open Sans" w:cs="Times New Roman"/>
          <w:sz w:val="20"/>
          <w:szCs w:val="20"/>
        </w:rPr>
        <w:t xml:space="preserve">has also become the largest online publisher </w:t>
      </w:r>
      <w:r>
        <w:rPr>
          <w:rFonts w:ascii="Open Sans" w:eastAsia="Times New Roman" w:hAnsi="Open Sans" w:cs="Times New Roman"/>
          <w:sz w:val="20"/>
          <w:szCs w:val="20"/>
        </w:rPr>
        <w:t xml:space="preserve">of </w:t>
      </w:r>
      <w:r w:rsidR="00A026D3">
        <w:rPr>
          <w:rFonts w:ascii="Open Sans" w:eastAsia="Times New Roman" w:hAnsi="Open Sans" w:cs="Times New Roman"/>
          <w:sz w:val="20"/>
          <w:szCs w:val="20"/>
        </w:rPr>
        <w:t xml:space="preserve">international and local </w:t>
      </w:r>
      <w:r>
        <w:rPr>
          <w:rFonts w:ascii="Open Sans" w:eastAsia="Times New Roman" w:hAnsi="Open Sans" w:cs="Times New Roman"/>
          <w:sz w:val="20"/>
          <w:szCs w:val="20"/>
        </w:rPr>
        <w:t xml:space="preserve">historical documents.  </w:t>
      </w:r>
      <w:r w:rsidR="00A026D3">
        <w:rPr>
          <w:rFonts w:ascii="Open Sans" w:eastAsia="Times New Roman" w:hAnsi="Open Sans" w:cs="Times New Roman"/>
          <w:sz w:val="20"/>
          <w:szCs w:val="20"/>
        </w:rPr>
        <w:t>I</w:t>
      </w:r>
      <w:r>
        <w:rPr>
          <w:rFonts w:ascii="Open Sans" w:eastAsia="Times New Roman" w:hAnsi="Open Sans" w:cs="Times New Roman"/>
          <w:sz w:val="20"/>
          <w:szCs w:val="20"/>
        </w:rPr>
        <w:t xml:space="preserve">mages of </w:t>
      </w:r>
      <w:r w:rsidR="00522F6C">
        <w:rPr>
          <w:rFonts w:ascii="Open Sans" w:eastAsia="Times New Roman" w:hAnsi="Open Sans" w:cs="Times New Roman"/>
          <w:sz w:val="20"/>
          <w:szCs w:val="20"/>
        </w:rPr>
        <w:t xml:space="preserve">original and primary records </w:t>
      </w:r>
      <w:r>
        <w:rPr>
          <w:rFonts w:ascii="Open Sans" w:eastAsia="Times New Roman" w:hAnsi="Open Sans" w:cs="Times New Roman"/>
          <w:sz w:val="20"/>
          <w:szCs w:val="20"/>
        </w:rPr>
        <w:t xml:space="preserve">have become </w:t>
      </w:r>
      <w:r w:rsidR="00522F6C">
        <w:rPr>
          <w:rFonts w:ascii="Open Sans" w:eastAsia="Times New Roman" w:hAnsi="Open Sans" w:cs="Times New Roman"/>
          <w:sz w:val="20"/>
          <w:szCs w:val="20"/>
        </w:rPr>
        <w:t xml:space="preserve">key elements in </w:t>
      </w:r>
      <w:r>
        <w:rPr>
          <w:rFonts w:ascii="Open Sans" w:eastAsia="Times New Roman" w:hAnsi="Open Sans" w:cs="Times New Roman"/>
          <w:sz w:val="20"/>
          <w:szCs w:val="20"/>
        </w:rPr>
        <w:t xml:space="preserve">discovering and understanding the </w:t>
      </w:r>
      <w:r w:rsidR="00522F6C">
        <w:rPr>
          <w:rFonts w:ascii="Open Sans" w:eastAsia="Times New Roman" w:hAnsi="Open Sans" w:cs="Times New Roman"/>
          <w:sz w:val="20"/>
          <w:szCs w:val="20"/>
        </w:rPr>
        <w:t xml:space="preserve">history of </w:t>
      </w:r>
      <w:r>
        <w:rPr>
          <w:rFonts w:ascii="Open Sans" w:eastAsia="Times New Roman" w:hAnsi="Open Sans" w:cs="Times New Roman"/>
          <w:sz w:val="20"/>
          <w:szCs w:val="20"/>
        </w:rPr>
        <w:t xml:space="preserve">civilization and </w:t>
      </w:r>
      <w:r w:rsidR="00522F6C">
        <w:rPr>
          <w:rFonts w:ascii="Open Sans" w:eastAsia="Times New Roman" w:hAnsi="Open Sans" w:cs="Times New Roman"/>
          <w:sz w:val="20"/>
          <w:szCs w:val="20"/>
        </w:rPr>
        <w:t xml:space="preserve">events that are </w:t>
      </w:r>
      <w:r>
        <w:rPr>
          <w:rFonts w:ascii="Open Sans" w:eastAsia="Times New Roman" w:hAnsi="Open Sans" w:cs="Times New Roman"/>
          <w:sz w:val="20"/>
          <w:szCs w:val="20"/>
        </w:rPr>
        <w:t xml:space="preserve">studied </w:t>
      </w:r>
      <w:r w:rsidR="00522F6C">
        <w:rPr>
          <w:rFonts w:ascii="Open Sans" w:eastAsia="Times New Roman" w:hAnsi="Open Sans" w:cs="Times New Roman"/>
          <w:sz w:val="20"/>
          <w:szCs w:val="20"/>
        </w:rPr>
        <w:t xml:space="preserve">in the classrooms around the world.  </w:t>
      </w:r>
    </w:p>
    <w:p w:rsidR="00FF24C5" w:rsidRDefault="00CF291F" w:rsidP="00FF24C5">
      <w:pPr>
        <w:spacing w:before="100" w:beforeAutospacing="1" w:after="100" w:afterAutospacing="1" w:line="312" w:lineRule="atLeast"/>
        <w:rPr>
          <w:rFonts w:ascii="Open Sans" w:eastAsia="Times New Roman" w:hAnsi="Open Sans" w:cs="Times New Roman"/>
          <w:b/>
          <w:sz w:val="20"/>
          <w:szCs w:val="20"/>
        </w:rPr>
      </w:pPr>
      <w:r w:rsidRPr="001571FA">
        <w:rPr>
          <w:rFonts w:ascii="Open Sans" w:eastAsia="Times New Roman" w:hAnsi="Open Sans" w:cs="Times New Roman"/>
          <w:b/>
          <w:sz w:val="20"/>
          <w:szCs w:val="20"/>
        </w:rPr>
        <w:t>Ancestry</w:t>
      </w:r>
      <w:r w:rsidR="001571FA" w:rsidRPr="001571FA">
        <w:rPr>
          <w:rFonts w:ascii="Open Sans" w:eastAsia="Times New Roman" w:hAnsi="Open Sans" w:cs="Times New Roman"/>
          <w:b/>
          <w:sz w:val="20"/>
          <w:szCs w:val="20"/>
        </w:rPr>
        <w:t>.com</w:t>
      </w:r>
      <w:r w:rsidRPr="001571FA">
        <w:rPr>
          <w:rFonts w:ascii="Open Sans" w:eastAsia="Times New Roman" w:hAnsi="Open Sans" w:cs="Times New Roman"/>
          <w:b/>
          <w:sz w:val="20"/>
          <w:szCs w:val="20"/>
        </w:rPr>
        <w:t xml:space="preserve"> </w:t>
      </w:r>
      <w:r w:rsidR="001571FA" w:rsidRPr="001571FA">
        <w:rPr>
          <w:rFonts w:ascii="Open Sans" w:eastAsia="Times New Roman" w:hAnsi="Open Sans" w:cs="Times New Roman"/>
          <w:b/>
          <w:sz w:val="20"/>
          <w:szCs w:val="20"/>
        </w:rPr>
        <w:t>C</w:t>
      </w:r>
      <w:r w:rsidRPr="001571FA">
        <w:rPr>
          <w:rFonts w:ascii="Open Sans" w:eastAsia="Times New Roman" w:hAnsi="Open Sans" w:cs="Times New Roman"/>
          <w:b/>
          <w:sz w:val="20"/>
          <w:szCs w:val="20"/>
        </w:rPr>
        <w:t>ontent:</w:t>
      </w:r>
      <w:r w:rsidR="001571FA">
        <w:rPr>
          <w:rFonts w:ascii="Open Sans" w:eastAsia="Times New Roman" w:hAnsi="Open Sans" w:cs="Times New Roman"/>
          <w:b/>
          <w:sz w:val="20"/>
          <w:szCs w:val="20"/>
        </w:rPr>
        <w:t xml:space="preserve"> Key Points</w:t>
      </w:r>
    </w:p>
    <w:p w:rsidR="001813F8" w:rsidRPr="00FF24C5" w:rsidRDefault="001571FA" w:rsidP="00FF24C5">
      <w:pPr>
        <w:pStyle w:val="ListParagraph"/>
        <w:numPr>
          <w:ilvl w:val="0"/>
          <w:numId w:val="1"/>
        </w:numPr>
        <w:spacing w:before="100" w:beforeAutospacing="1" w:after="100" w:afterAutospacing="1" w:line="312" w:lineRule="atLeast"/>
        <w:rPr>
          <w:rFonts w:ascii="Open Sans" w:eastAsia="Times New Roman" w:hAnsi="Open Sans" w:cs="Times New Roman"/>
          <w:sz w:val="20"/>
          <w:szCs w:val="20"/>
        </w:rPr>
      </w:pPr>
      <w:r w:rsidRPr="00FF24C5">
        <w:rPr>
          <w:rFonts w:ascii="Open Sans" w:eastAsia="Times New Roman" w:hAnsi="Open Sans" w:cs="Times New Roman"/>
          <w:sz w:val="20"/>
          <w:szCs w:val="20"/>
        </w:rPr>
        <w:t xml:space="preserve">More than </w:t>
      </w:r>
      <w:r w:rsidR="00CF291F" w:rsidRPr="00FF24C5">
        <w:rPr>
          <w:rFonts w:ascii="Open Sans" w:eastAsia="Times New Roman" w:hAnsi="Open Sans" w:cs="Times New Roman"/>
          <w:sz w:val="20"/>
          <w:szCs w:val="20"/>
        </w:rPr>
        <w:t xml:space="preserve">40 countries (many in their native language) </w:t>
      </w:r>
      <w:r w:rsidRPr="00FF24C5">
        <w:rPr>
          <w:rFonts w:ascii="Open Sans" w:eastAsia="Times New Roman" w:hAnsi="Open Sans" w:cs="Times New Roman"/>
          <w:sz w:val="20"/>
          <w:szCs w:val="20"/>
        </w:rPr>
        <w:t>are represented in the more than 12 billion records at Ancestry.com</w:t>
      </w:r>
      <w:r w:rsidR="00A61EE9" w:rsidRPr="00FF24C5">
        <w:rPr>
          <w:rFonts w:ascii="Open Sans" w:eastAsia="Times New Roman" w:hAnsi="Open Sans" w:cs="Times New Roman"/>
          <w:sz w:val="20"/>
          <w:szCs w:val="20"/>
        </w:rPr>
        <w:t>.</w:t>
      </w:r>
      <w:r w:rsidR="00CF291F" w:rsidRPr="00FF24C5">
        <w:rPr>
          <w:rFonts w:ascii="Open Sans" w:eastAsia="Times New Roman" w:hAnsi="Open Sans" w:cs="Times New Roman"/>
          <w:sz w:val="20"/>
          <w:szCs w:val="20"/>
        </w:rPr>
        <w:t xml:space="preserve">  </w:t>
      </w:r>
      <w:r w:rsidR="00A61EE9" w:rsidRPr="00FF24C5">
        <w:rPr>
          <w:rFonts w:ascii="Open Sans" w:eastAsia="Times New Roman" w:hAnsi="Open Sans" w:cs="Times New Roman"/>
          <w:sz w:val="20"/>
          <w:szCs w:val="20"/>
        </w:rPr>
        <w:t xml:space="preserve">Presently records from the </w:t>
      </w:r>
      <w:r w:rsidR="00CF291F" w:rsidRPr="00FF24C5">
        <w:rPr>
          <w:rFonts w:ascii="Open Sans" w:eastAsia="Times New Roman" w:hAnsi="Open Sans" w:cs="Times New Roman"/>
          <w:sz w:val="20"/>
          <w:szCs w:val="20"/>
        </w:rPr>
        <w:t>U</w:t>
      </w:r>
      <w:r w:rsidR="00A61EE9" w:rsidRPr="00FF24C5">
        <w:rPr>
          <w:rFonts w:ascii="Open Sans" w:eastAsia="Times New Roman" w:hAnsi="Open Sans" w:cs="Times New Roman"/>
          <w:sz w:val="20"/>
          <w:szCs w:val="20"/>
        </w:rPr>
        <w:t>nited States</w:t>
      </w:r>
      <w:r w:rsidR="00CF291F" w:rsidRPr="00FF24C5">
        <w:rPr>
          <w:rFonts w:ascii="Open Sans" w:eastAsia="Times New Roman" w:hAnsi="Open Sans" w:cs="Times New Roman"/>
          <w:sz w:val="20"/>
          <w:szCs w:val="20"/>
        </w:rPr>
        <w:t xml:space="preserve"> and </w:t>
      </w:r>
      <w:r w:rsidR="00A61EE9" w:rsidRPr="00FF24C5">
        <w:rPr>
          <w:rFonts w:ascii="Open Sans" w:eastAsia="Times New Roman" w:hAnsi="Open Sans" w:cs="Times New Roman"/>
          <w:sz w:val="20"/>
          <w:szCs w:val="20"/>
        </w:rPr>
        <w:t xml:space="preserve">other </w:t>
      </w:r>
      <w:r w:rsidR="00CF291F" w:rsidRPr="00FF24C5">
        <w:rPr>
          <w:rFonts w:ascii="Open Sans" w:eastAsia="Times New Roman" w:hAnsi="Open Sans" w:cs="Times New Roman"/>
          <w:sz w:val="20"/>
          <w:szCs w:val="20"/>
        </w:rPr>
        <w:t xml:space="preserve">English speaking countries </w:t>
      </w:r>
      <w:r w:rsidR="00A61EE9" w:rsidRPr="00FF24C5">
        <w:rPr>
          <w:rFonts w:ascii="Open Sans" w:eastAsia="Times New Roman" w:hAnsi="Open Sans" w:cs="Times New Roman"/>
          <w:sz w:val="20"/>
          <w:szCs w:val="20"/>
        </w:rPr>
        <w:t xml:space="preserve">comprise the largest portion of our content, </w:t>
      </w:r>
      <w:r w:rsidR="00CF291F" w:rsidRPr="00FF24C5">
        <w:rPr>
          <w:rFonts w:ascii="Open Sans" w:eastAsia="Times New Roman" w:hAnsi="Open Sans" w:cs="Times New Roman"/>
          <w:sz w:val="20"/>
          <w:szCs w:val="20"/>
        </w:rPr>
        <w:t>followed by Europe and the Scandinavian c</w:t>
      </w:r>
      <w:r w:rsidR="00A61EE9" w:rsidRPr="00FF24C5">
        <w:rPr>
          <w:rFonts w:ascii="Open Sans" w:eastAsia="Times New Roman" w:hAnsi="Open Sans" w:cs="Times New Roman"/>
          <w:sz w:val="20"/>
          <w:szCs w:val="20"/>
        </w:rPr>
        <w:t xml:space="preserve">ountries. </w:t>
      </w:r>
      <w:r w:rsidR="001D73CC" w:rsidRPr="00FF24C5">
        <w:rPr>
          <w:rFonts w:ascii="Open Sans" w:eastAsia="Times New Roman" w:hAnsi="Open Sans" w:cs="Times New Roman"/>
          <w:sz w:val="20"/>
          <w:szCs w:val="20"/>
        </w:rPr>
        <w:t>O</w:t>
      </w:r>
      <w:r w:rsidR="00A61EE9" w:rsidRPr="00FF24C5">
        <w:rPr>
          <w:rFonts w:ascii="Open Sans" w:eastAsia="Times New Roman" w:hAnsi="Open Sans" w:cs="Times New Roman"/>
          <w:sz w:val="20"/>
          <w:szCs w:val="20"/>
        </w:rPr>
        <w:t>n average</w:t>
      </w:r>
      <w:r w:rsidR="001D73CC" w:rsidRPr="00FF24C5">
        <w:rPr>
          <w:rFonts w:ascii="Open Sans" w:eastAsia="Times New Roman" w:hAnsi="Open Sans" w:cs="Times New Roman"/>
          <w:sz w:val="20"/>
          <w:szCs w:val="20"/>
        </w:rPr>
        <w:t>,</w:t>
      </w:r>
      <w:r w:rsidR="00A61EE9" w:rsidRPr="00FF24C5">
        <w:rPr>
          <w:rFonts w:ascii="Open Sans" w:eastAsia="Times New Roman" w:hAnsi="Open Sans" w:cs="Times New Roman"/>
          <w:sz w:val="20"/>
          <w:szCs w:val="20"/>
        </w:rPr>
        <w:t xml:space="preserve"> two million records </w:t>
      </w:r>
      <w:r w:rsidR="00B95910" w:rsidRPr="00FF24C5">
        <w:rPr>
          <w:rFonts w:ascii="Open Sans" w:eastAsia="Times New Roman" w:hAnsi="Open Sans" w:cs="Times New Roman"/>
          <w:sz w:val="20"/>
          <w:szCs w:val="20"/>
        </w:rPr>
        <w:t xml:space="preserve">are </w:t>
      </w:r>
      <w:r w:rsidR="00A61EE9" w:rsidRPr="00FF24C5">
        <w:rPr>
          <w:rFonts w:ascii="Open Sans" w:eastAsia="Times New Roman" w:hAnsi="Open Sans" w:cs="Times New Roman"/>
          <w:sz w:val="20"/>
          <w:szCs w:val="20"/>
        </w:rPr>
        <w:t>added to Ancestry.com every day.</w:t>
      </w:r>
    </w:p>
    <w:p w:rsidR="001D73CC" w:rsidRPr="001813F8" w:rsidRDefault="00EB7AF0" w:rsidP="001813F8">
      <w:pPr>
        <w:pStyle w:val="ListParagraph"/>
        <w:numPr>
          <w:ilvl w:val="0"/>
          <w:numId w:val="1"/>
        </w:numPr>
        <w:spacing w:before="100" w:beforeAutospacing="1" w:after="100" w:afterAutospacing="1" w:line="312" w:lineRule="atLeast"/>
        <w:rPr>
          <w:rFonts w:ascii="Open Sans" w:eastAsia="Times New Roman" w:hAnsi="Open Sans" w:cs="Times New Roman"/>
          <w:sz w:val="20"/>
          <w:szCs w:val="20"/>
        </w:rPr>
      </w:pPr>
      <w:r w:rsidRPr="001813F8">
        <w:rPr>
          <w:rFonts w:ascii="Open Sans" w:eastAsia="Times New Roman" w:hAnsi="Open Sans" w:cs="Times New Roman"/>
          <w:sz w:val="20"/>
          <w:szCs w:val="20"/>
        </w:rPr>
        <w:t>I</w:t>
      </w:r>
      <w:r w:rsidR="001D73CC" w:rsidRPr="001813F8">
        <w:rPr>
          <w:rFonts w:ascii="Open Sans" w:eastAsia="Times New Roman" w:hAnsi="Open Sans" w:cs="Times New Roman"/>
          <w:sz w:val="20"/>
          <w:szCs w:val="20"/>
        </w:rPr>
        <w:t xml:space="preserve">mages </w:t>
      </w:r>
      <w:r w:rsidR="00CF291F" w:rsidRPr="001813F8">
        <w:rPr>
          <w:rFonts w:ascii="Open Sans" w:eastAsia="Times New Roman" w:hAnsi="Open Sans" w:cs="Times New Roman"/>
          <w:sz w:val="20"/>
          <w:szCs w:val="20"/>
        </w:rPr>
        <w:t xml:space="preserve">of documents invite critical thinking and in-depth research by presenting the facts </w:t>
      </w:r>
      <w:r w:rsidR="001D73CC" w:rsidRPr="001813F8">
        <w:rPr>
          <w:rFonts w:ascii="Open Sans" w:eastAsia="Times New Roman" w:hAnsi="Open Sans" w:cs="Times New Roman"/>
          <w:sz w:val="20"/>
          <w:szCs w:val="20"/>
        </w:rPr>
        <w:t xml:space="preserve">in their original and unaltered form. </w:t>
      </w:r>
      <w:r w:rsidR="00C541C7" w:rsidRPr="001813F8">
        <w:rPr>
          <w:rFonts w:ascii="Open Sans" w:eastAsia="Times New Roman" w:hAnsi="Open Sans" w:cs="Times New Roman"/>
          <w:sz w:val="20"/>
          <w:szCs w:val="20"/>
        </w:rPr>
        <w:t xml:space="preserve">The use of </w:t>
      </w:r>
      <w:r w:rsidR="001D73CC" w:rsidRPr="001813F8">
        <w:rPr>
          <w:rFonts w:ascii="Open Sans" w:eastAsia="Times New Roman" w:hAnsi="Open Sans" w:cs="Times New Roman"/>
          <w:sz w:val="20"/>
          <w:szCs w:val="20"/>
        </w:rPr>
        <w:t xml:space="preserve">original records enhances the researcher’s ability to analyze and organize what is found and to better </w:t>
      </w:r>
      <w:r w:rsidR="00C541C7" w:rsidRPr="001813F8">
        <w:rPr>
          <w:rFonts w:ascii="Open Sans" w:eastAsia="Times New Roman" w:hAnsi="Open Sans" w:cs="Times New Roman"/>
          <w:sz w:val="20"/>
          <w:szCs w:val="20"/>
        </w:rPr>
        <w:t xml:space="preserve">manage and </w:t>
      </w:r>
      <w:r w:rsidR="001D73CC" w:rsidRPr="001813F8">
        <w:rPr>
          <w:rFonts w:ascii="Open Sans" w:eastAsia="Times New Roman" w:hAnsi="Open Sans" w:cs="Times New Roman"/>
          <w:sz w:val="20"/>
          <w:szCs w:val="20"/>
        </w:rPr>
        <w:t>communicate findings through</w:t>
      </w:r>
      <w:r w:rsidR="00CF291F" w:rsidRPr="001813F8">
        <w:rPr>
          <w:rFonts w:ascii="Open Sans" w:eastAsia="Times New Roman" w:hAnsi="Open Sans" w:cs="Times New Roman"/>
          <w:sz w:val="20"/>
          <w:szCs w:val="20"/>
        </w:rPr>
        <w:t xml:space="preserve"> oral and written </w:t>
      </w:r>
      <w:r w:rsidR="001D73CC" w:rsidRPr="001813F8">
        <w:rPr>
          <w:rFonts w:ascii="Open Sans" w:eastAsia="Times New Roman" w:hAnsi="Open Sans" w:cs="Times New Roman"/>
          <w:sz w:val="20"/>
          <w:szCs w:val="20"/>
        </w:rPr>
        <w:t>observations</w:t>
      </w:r>
      <w:r w:rsidR="00C541C7" w:rsidRPr="001813F8">
        <w:rPr>
          <w:rFonts w:ascii="Open Sans" w:eastAsia="Times New Roman" w:hAnsi="Open Sans" w:cs="Times New Roman"/>
          <w:sz w:val="20"/>
          <w:szCs w:val="20"/>
        </w:rPr>
        <w:t xml:space="preserve"> and reports</w:t>
      </w:r>
      <w:r w:rsidR="00CF291F" w:rsidRPr="001813F8">
        <w:rPr>
          <w:rFonts w:ascii="Open Sans" w:eastAsia="Times New Roman" w:hAnsi="Open Sans" w:cs="Times New Roman"/>
          <w:sz w:val="20"/>
          <w:szCs w:val="20"/>
        </w:rPr>
        <w:t xml:space="preserve">.  </w:t>
      </w:r>
    </w:p>
    <w:p w:rsidR="00094B48" w:rsidRPr="00094B48" w:rsidRDefault="00C541C7" w:rsidP="00094B48">
      <w:pPr>
        <w:pStyle w:val="ListParagraph"/>
        <w:numPr>
          <w:ilvl w:val="0"/>
          <w:numId w:val="1"/>
        </w:numPr>
        <w:spacing w:before="100" w:beforeAutospacing="1" w:after="100" w:afterAutospacing="1" w:line="312" w:lineRule="atLeast"/>
        <w:rPr>
          <w:rFonts w:ascii="Open Sans" w:eastAsia="Times New Roman" w:hAnsi="Open Sans" w:cs="Times New Roman"/>
          <w:sz w:val="20"/>
          <w:szCs w:val="20"/>
        </w:rPr>
      </w:pPr>
      <w:r w:rsidRPr="00094B48">
        <w:rPr>
          <w:rFonts w:ascii="Open Sans" w:eastAsia="Times New Roman" w:hAnsi="Open Sans" w:cs="Times New Roman"/>
          <w:sz w:val="20"/>
          <w:szCs w:val="20"/>
        </w:rPr>
        <w:t>The many n</w:t>
      </w:r>
      <w:r w:rsidR="00CF291F" w:rsidRPr="00094B48">
        <w:rPr>
          <w:rFonts w:ascii="Open Sans" w:eastAsia="Times New Roman" w:hAnsi="Open Sans" w:cs="Times New Roman"/>
          <w:sz w:val="20"/>
          <w:szCs w:val="20"/>
        </w:rPr>
        <w:t>arratives, o</w:t>
      </w:r>
      <w:r w:rsidRPr="00094B48">
        <w:rPr>
          <w:rFonts w:ascii="Open Sans" w:eastAsia="Times New Roman" w:hAnsi="Open Sans" w:cs="Times New Roman"/>
          <w:sz w:val="20"/>
          <w:szCs w:val="20"/>
        </w:rPr>
        <w:t>ral histories</w:t>
      </w:r>
      <w:r w:rsidR="00094B48">
        <w:rPr>
          <w:rFonts w:ascii="Open Sans" w:eastAsia="Times New Roman" w:hAnsi="Open Sans" w:cs="Times New Roman"/>
          <w:sz w:val="20"/>
          <w:szCs w:val="20"/>
        </w:rPr>
        <w:t>,</w:t>
      </w:r>
      <w:r w:rsidRPr="00094B48">
        <w:rPr>
          <w:rFonts w:ascii="Open Sans" w:eastAsia="Times New Roman" w:hAnsi="Open Sans" w:cs="Times New Roman"/>
          <w:sz w:val="20"/>
          <w:szCs w:val="20"/>
        </w:rPr>
        <w:t xml:space="preserve"> and </w:t>
      </w:r>
      <w:r w:rsidR="00B46570" w:rsidRPr="00094B48">
        <w:rPr>
          <w:rFonts w:ascii="Open Sans" w:eastAsia="Times New Roman" w:hAnsi="Open Sans" w:cs="Times New Roman"/>
          <w:sz w:val="20"/>
          <w:szCs w:val="20"/>
        </w:rPr>
        <w:t>county</w:t>
      </w:r>
      <w:r w:rsidR="00CF291F" w:rsidRPr="00094B48">
        <w:rPr>
          <w:rFonts w:ascii="Open Sans" w:eastAsia="Times New Roman" w:hAnsi="Open Sans" w:cs="Times New Roman"/>
          <w:sz w:val="20"/>
          <w:szCs w:val="20"/>
        </w:rPr>
        <w:t xml:space="preserve"> </w:t>
      </w:r>
      <w:r w:rsidRPr="00094B48">
        <w:rPr>
          <w:rFonts w:ascii="Open Sans" w:eastAsia="Times New Roman" w:hAnsi="Open Sans" w:cs="Times New Roman"/>
          <w:sz w:val="20"/>
          <w:szCs w:val="20"/>
        </w:rPr>
        <w:t xml:space="preserve">and </w:t>
      </w:r>
      <w:r w:rsidR="00CF291F" w:rsidRPr="00094B48">
        <w:rPr>
          <w:rFonts w:ascii="Open Sans" w:eastAsia="Times New Roman" w:hAnsi="Open Sans" w:cs="Times New Roman"/>
          <w:sz w:val="20"/>
          <w:szCs w:val="20"/>
        </w:rPr>
        <w:t xml:space="preserve">community histories </w:t>
      </w:r>
      <w:r w:rsidRPr="00094B48">
        <w:rPr>
          <w:rFonts w:ascii="Open Sans" w:eastAsia="Times New Roman" w:hAnsi="Open Sans" w:cs="Times New Roman"/>
          <w:sz w:val="20"/>
          <w:szCs w:val="20"/>
        </w:rPr>
        <w:t xml:space="preserve">at Ancestry.com </w:t>
      </w:r>
      <w:r w:rsidR="00094B48">
        <w:rPr>
          <w:rFonts w:ascii="Open Sans" w:eastAsia="Times New Roman" w:hAnsi="Open Sans" w:cs="Times New Roman"/>
          <w:sz w:val="20"/>
          <w:szCs w:val="20"/>
        </w:rPr>
        <w:t xml:space="preserve">provide first-hand accounts and unique perspectives </w:t>
      </w:r>
      <w:r w:rsidRPr="00094B48">
        <w:rPr>
          <w:rFonts w:ascii="Open Sans" w:eastAsia="Times New Roman" w:hAnsi="Open Sans" w:cs="Times New Roman"/>
          <w:sz w:val="20"/>
          <w:szCs w:val="20"/>
        </w:rPr>
        <w:t xml:space="preserve">of history. </w:t>
      </w:r>
      <w:r w:rsidR="00094B48" w:rsidRPr="00094B48">
        <w:rPr>
          <w:rFonts w:ascii="Open Sans" w:eastAsia="Times New Roman" w:hAnsi="Open Sans" w:cs="Times New Roman"/>
          <w:sz w:val="20"/>
          <w:szCs w:val="20"/>
        </w:rPr>
        <w:t xml:space="preserve"> Digitized a</w:t>
      </w:r>
      <w:r w:rsidRPr="00094B48">
        <w:rPr>
          <w:rFonts w:ascii="Open Sans" w:eastAsia="Times New Roman" w:hAnsi="Open Sans" w:cs="Times New Roman"/>
          <w:sz w:val="20"/>
          <w:szCs w:val="20"/>
        </w:rPr>
        <w:t>bs</w:t>
      </w:r>
      <w:r w:rsidR="00CF291F" w:rsidRPr="00094B48">
        <w:rPr>
          <w:rFonts w:ascii="Open Sans" w:eastAsia="Times New Roman" w:hAnsi="Open Sans" w:cs="Times New Roman"/>
          <w:sz w:val="20"/>
          <w:szCs w:val="20"/>
        </w:rPr>
        <w:t>tract</w:t>
      </w:r>
      <w:r w:rsidRPr="00094B48">
        <w:rPr>
          <w:rFonts w:ascii="Open Sans" w:eastAsia="Times New Roman" w:hAnsi="Open Sans" w:cs="Times New Roman"/>
          <w:sz w:val="20"/>
          <w:szCs w:val="20"/>
        </w:rPr>
        <w:t>s</w:t>
      </w:r>
      <w:r w:rsidR="00CF291F" w:rsidRPr="00094B48">
        <w:rPr>
          <w:rFonts w:ascii="Open Sans" w:eastAsia="Times New Roman" w:hAnsi="Open Sans" w:cs="Times New Roman"/>
          <w:sz w:val="20"/>
          <w:szCs w:val="20"/>
        </w:rPr>
        <w:t xml:space="preserve"> </w:t>
      </w:r>
      <w:r w:rsidRPr="00094B48">
        <w:rPr>
          <w:rFonts w:ascii="Open Sans" w:eastAsia="Times New Roman" w:hAnsi="Open Sans" w:cs="Times New Roman"/>
          <w:sz w:val="20"/>
          <w:szCs w:val="20"/>
        </w:rPr>
        <w:t xml:space="preserve">and </w:t>
      </w:r>
      <w:r w:rsidR="00CF291F" w:rsidRPr="00094B48">
        <w:rPr>
          <w:rFonts w:ascii="Open Sans" w:eastAsia="Times New Roman" w:hAnsi="Open Sans" w:cs="Times New Roman"/>
          <w:sz w:val="20"/>
          <w:szCs w:val="20"/>
        </w:rPr>
        <w:t xml:space="preserve">indexes </w:t>
      </w:r>
      <w:r w:rsidR="00094B48" w:rsidRPr="00094B48">
        <w:rPr>
          <w:rFonts w:ascii="Open Sans" w:eastAsia="Times New Roman" w:hAnsi="Open Sans" w:cs="Times New Roman"/>
          <w:sz w:val="20"/>
          <w:szCs w:val="20"/>
        </w:rPr>
        <w:t xml:space="preserve">on the site are also very useful in cases where </w:t>
      </w:r>
      <w:r w:rsidR="00094B48">
        <w:rPr>
          <w:rFonts w:ascii="Open Sans" w:eastAsia="Times New Roman" w:hAnsi="Open Sans" w:cs="Times New Roman"/>
          <w:sz w:val="20"/>
          <w:szCs w:val="20"/>
        </w:rPr>
        <w:t xml:space="preserve">actual </w:t>
      </w:r>
      <w:r w:rsidR="00094B48" w:rsidRPr="00094B48">
        <w:rPr>
          <w:rFonts w:ascii="Open Sans" w:eastAsia="Times New Roman" w:hAnsi="Open Sans" w:cs="Times New Roman"/>
          <w:sz w:val="20"/>
          <w:szCs w:val="20"/>
        </w:rPr>
        <w:t xml:space="preserve">images of </w:t>
      </w:r>
      <w:r w:rsidR="00CF291F" w:rsidRPr="00094B48">
        <w:rPr>
          <w:rFonts w:ascii="Open Sans" w:eastAsia="Times New Roman" w:hAnsi="Open Sans" w:cs="Times New Roman"/>
          <w:sz w:val="20"/>
          <w:szCs w:val="20"/>
        </w:rPr>
        <w:t xml:space="preserve">the original document </w:t>
      </w:r>
      <w:r w:rsidR="00094B48">
        <w:rPr>
          <w:rFonts w:ascii="Open Sans" w:eastAsia="Times New Roman" w:hAnsi="Open Sans" w:cs="Times New Roman"/>
          <w:sz w:val="20"/>
          <w:szCs w:val="20"/>
        </w:rPr>
        <w:t xml:space="preserve">are </w:t>
      </w:r>
      <w:r w:rsidR="00CF291F" w:rsidRPr="00094B48">
        <w:rPr>
          <w:rFonts w:ascii="Open Sans" w:eastAsia="Times New Roman" w:hAnsi="Open Sans" w:cs="Times New Roman"/>
          <w:sz w:val="20"/>
          <w:szCs w:val="20"/>
        </w:rPr>
        <w:t>not available</w:t>
      </w:r>
      <w:r w:rsidR="00094B48" w:rsidRPr="00094B48">
        <w:rPr>
          <w:rFonts w:ascii="Open Sans" w:eastAsia="Times New Roman" w:hAnsi="Open Sans" w:cs="Times New Roman"/>
          <w:sz w:val="20"/>
          <w:szCs w:val="20"/>
        </w:rPr>
        <w:t>.</w:t>
      </w:r>
    </w:p>
    <w:p w:rsidR="00CF291F" w:rsidRPr="00094B48" w:rsidRDefault="00094B48" w:rsidP="00CF291F">
      <w:pPr>
        <w:pStyle w:val="ListParagraph"/>
        <w:numPr>
          <w:ilvl w:val="0"/>
          <w:numId w:val="1"/>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A single </w:t>
      </w:r>
      <w:r w:rsidR="00CF291F" w:rsidRPr="00094B48">
        <w:rPr>
          <w:rFonts w:ascii="Open Sans" w:eastAsia="Times New Roman" w:hAnsi="Open Sans" w:cs="Times New Roman"/>
          <w:sz w:val="20"/>
          <w:szCs w:val="20"/>
        </w:rPr>
        <w:t xml:space="preserve">query </w:t>
      </w:r>
      <w:r>
        <w:rPr>
          <w:rFonts w:ascii="Open Sans" w:eastAsia="Times New Roman" w:hAnsi="Open Sans" w:cs="Times New Roman"/>
          <w:sz w:val="20"/>
          <w:szCs w:val="20"/>
        </w:rPr>
        <w:t xml:space="preserve">in a search box at Ancestry.com </w:t>
      </w:r>
      <w:r w:rsidR="00CF291F" w:rsidRPr="00094B48">
        <w:rPr>
          <w:rFonts w:ascii="Open Sans" w:eastAsia="Times New Roman" w:hAnsi="Open Sans" w:cs="Times New Roman"/>
          <w:sz w:val="20"/>
          <w:szCs w:val="20"/>
        </w:rPr>
        <w:t>explores more than 28,000 plus database (or 12 billion records)</w:t>
      </w:r>
      <w:r w:rsidR="00B46570" w:rsidRPr="00094B48">
        <w:rPr>
          <w:rFonts w:ascii="Open Sans" w:eastAsia="Times New Roman" w:hAnsi="Open Sans" w:cs="Times New Roman"/>
          <w:sz w:val="20"/>
          <w:szCs w:val="20"/>
        </w:rPr>
        <w:t xml:space="preserve"> to bring back answers and clues to </w:t>
      </w:r>
      <w:r>
        <w:rPr>
          <w:rFonts w:ascii="Open Sans" w:eastAsia="Times New Roman" w:hAnsi="Open Sans" w:cs="Times New Roman"/>
          <w:sz w:val="20"/>
          <w:szCs w:val="20"/>
        </w:rPr>
        <w:t>stories behind all the names and dates.</w:t>
      </w:r>
    </w:p>
    <w:p w:rsidR="00B46570" w:rsidRDefault="00B46570" w:rsidP="00CF291F">
      <w:pPr>
        <w:pStyle w:val="ListParagraph"/>
        <w:numPr>
          <w:ilvl w:val="0"/>
          <w:numId w:val="1"/>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Coverage </w:t>
      </w:r>
      <w:r w:rsidR="00094B48">
        <w:rPr>
          <w:rFonts w:ascii="Open Sans" w:eastAsia="Times New Roman" w:hAnsi="Open Sans" w:cs="Times New Roman"/>
          <w:sz w:val="20"/>
          <w:szCs w:val="20"/>
        </w:rPr>
        <w:t xml:space="preserve">of historical records at Ancestry.com </w:t>
      </w:r>
      <w:r>
        <w:rPr>
          <w:rFonts w:ascii="Open Sans" w:eastAsia="Times New Roman" w:hAnsi="Open Sans" w:cs="Times New Roman"/>
          <w:sz w:val="20"/>
          <w:szCs w:val="20"/>
        </w:rPr>
        <w:t>spans from the late 1300’s to 2008</w:t>
      </w:r>
      <w:r w:rsidR="00094B48">
        <w:rPr>
          <w:rFonts w:ascii="Open Sans" w:eastAsia="Times New Roman" w:hAnsi="Open Sans" w:cs="Times New Roman"/>
          <w:sz w:val="20"/>
          <w:szCs w:val="20"/>
        </w:rPr>
        <w:t xml:space="preserve"> - with some gaps where records are not available. </w:t>
      </w:r>
    </w:p>
    <w:p w:rsidR="00B46570" w:rsidRDefault="00B46570" w:rsidP="00CF291F">
      <w:pPr>
        <w:pStyle w:val="ListParagraph"/>
        <w:numPr>
          <w:ilvl w:val="0"/>
          <w:numId w:val="1"/>
        </w:numPr>
        <w:spacing w:before="100" w:beforeAutospacing="1" w:after="100" w:afterAutospacing="1" w:line="312" w:lineRule="atLeast"/>
        <w:rPr>
          <w:rFonts w:ascii="Open Sans" w:eastAsia="Times New Roman" w:hAnsi="Open Sans" w:cs="Times New Roman"/>
          <w:sz w:val="20"/>
          <w:szCs w:val="20"/>
        </w:rPr>
      </w:pPr>
      <w:r w:rsidRPr="00094B48">
        <w:rPr>
          <w:rFonts w:ascii="Open Sans" w:eastAsia="Times New Roman" w:hAnsi="Open Sans" w:cs="Times New Roman"/>
          <w:sz w:val="20"/>
          <w:szCs w:val="20"/>
        </w:rPr>
        <w:t>Ancestry</w:t>
      </w:r>
      <w:r w:rsidR="00094B48">
        <w:rPr>
          <w:rFonts w:ascii="Open Sans" w:eastAsia="Times New Roman" w:hAnsi="Open Sans" w:cs="Times New Roman"/>
          <w:sz w:val="20"/>
          <w:szCs w:val="20"/>
        </w:rPr>
        <w:t>.com</w:t>
      </w:r>
      <w:r>
        <w:rPr>
          <w:rFonts w:ascii="Open Sans" w:eastAsia="Times New Roman" w:hAnsi="Open Sans" w:cs="Times New Roman"/>
          <w:sz w:val="20"/>
          <w:szCs w:val="20"/>
        </w:rPr>
        <w:t xml:space="preserve"> does not alter or edit any original or primary docum</w:t>
      </w:r>
      <w:r w:rsidRPr="001813F8">
        <w:rPr>
          <w:rFonts w:ascii="Open Sans" w:eastAsia="Times New Roman" w:hAnsi="Open Sans" w:cs="Times New Roman"/>
          <w:sz w:val="20"/>
          <w:szCs w:val="20"/>
        </w:rPr>
        <w:t>ent</w:t>
      </w:r>
      <w:r w:rsidR="001813F8">
        <w:rPr>
          <w:rFonts w:ascii="Open Sans" w:eastAsia="Times New Roman" w:hAnsi="Open Sans" w:cs="Times New Roman"/>
          <w:sz w:val="20"/>
          <w:szCs w:val="20"/>
        </w:rPr>
        <w:t>s</w:t>
      </w:r>
      <w:r>
        <w:rPr>
          <w:rFonts w:ascii="Open Sans" w:eastAsia="Times New Roman" w:hAnsi="Open Sans" w:cs="Times New Roman"/>
          <w:sz w:val="20"/>
          <w:szCs w:val="20"/>
        </w:rPr>
        <w:t xml:space="preserve"> therefore the student will find stor</w:t>
      </w:r>
      <w:r w:rsidR="001813F8">
        <w:rPr>
          <w:rFonts w:ascii="Open Sans" w:eastAsia="Times New Roman" w:hAnsi="Open Sans" w:cs="Times New Roman"/>
          <w:sz w:val="20"/>
          <w:szCs w:val="20"/>
        </w:rPr>
        <w:t>ies</w:t>
      </w:r>
      <w:r>
        <w:rPr>
          <w:rFonts w:ascii="Open Sans" w:eastAsia="Times New Roman" w:hAnsi="Open Sans" w:cs="Times New Roman"/>
          <w:sz w:val="20"/>
          <w:szCs w:val="20"/>
        </w:rPr>
        <w:t xml:space="preserve"> of </w:t>
      </w:r>
      <w:r w:rsidR="001813F8" w:rsidRPr="001813F8">
        <w:rPr>
          <w:rFonts w:ascii="Open Sans" w:eastAsia="Times New Roman" w:hAnsi="Open Sans" w:cs="Times New Roman"/>
          <w:sz w:val="20"/>
          <w:szCs w:val="20"/>
        </w:rPr>
        <w:t>ki</w:t>
      </w:r>
      <w:r w:rsidRPr="001813F8">
        <w:rPr>
          <w:rFonts w:ascii="Open Sans" w:eastAsia="Times New Roman" w:hAnsi="Open Sans" w:cs="Times New Roman"/>
          <w:sz w:val="20"/>
          <w:szCs w:val="20"/>
        </w:rPr>
        <w:t xml:space="preserve">ngs and </w:t>
      </w:r>
      <w:r w:rsidR="001813F8" w:rsidRPr="001813F8">
        <w:rPr>
          <w:rFonts w:ascii="Open Sans" w:eastAsia="Times New Roman" w:hAnsi="Open Sans" w:cs="Times New Roman"/>
          <w:sz w:val="20"/>
          <w:szCs w:val="20"/>
        </w:rPr>
        <w:t>p</w:t>
      </w:r>
      <w:r w:rsidRPr="001813F8">
        <w:rPr>
          <w:rFonts w:ascii="Open Sans" w:eastAsia="Times New Roman" w:hAnsi="Open Sans" w:cs="Times New Roman"/>
          <w:sz w:val="20"/>
          <w:szCs w:val="20"/>
        </w:rPr>
        <w:t>residents</w:t>
      </w:r>
      <w:r>
        <w:rPr>
          <w:rFonts w:ascii="Open Sans" w:eastAsia="Times New Roman" w:hAnsi="Open Sans" w:cs="Times New Roman"/>
          <w:sz w:val="20"/>
          <w:szCs w:val="20"/>
        </w:rPr>
        <w:t xml:space="preserve"> mixed in with common </w:t>
      </w:r>
      <w:r w:rsidR="00D43041">
        <w:rPr>
          <w:rFonts w:ascii="Open Sans" w:eastAsia="Times New Roman" w:hAnsi="Open Sans" w:cs="Times New Roman"/>
          <w:sz w:val="20"/>
          <w:szCs w:val="20"/>
        </w:rPr>
        <w:t xml:space="preserve">laborers. The stories of </w:t>
      </w:r>
      <w:r>
        <w:rPr>
          <w:rFonts w:ascii="Open Sans" w:eastAsia="Times New Roman" w:hAnsi="Open Sans" w:cs="Times New Roman"/>
          <w:sz w:val="20"/>
          <w:szCs w:val="20"/>
        </w:rPr>
        <w:t>paupers, farmers, and store keepers</w:t>
      </w:r>
      <w:r w:rsidR="00D43041">
        <w:rPr>
          <w:rFonts w:ascii="Open Sans" w:eastAsia="Times New Roman" w:hAnsi="Open Sans" w:cs="Times New Roman"/>
          <w:sz w:val="20"/>
          <w:szCs w:val="20"/>
        </w:rPr>
        <w:t xml:space="preserve"> are all there along</w:t>
      </w:r>
      <w:r w:rsidR="00355747">
        <w:rPr>
          <w:rFonts w:ascii="Open Sans" w:eastAsia="Times New Roman" w:hAnsi="Open Sans" w:cs="Times New Roman"/>
          <w:sz w:val="20"/>
          <w:szCs w:val="20"/>
        </w:rPr>
        <w:t xml:space="preserve"> with those of</w:t>
      </w:r>
      <w:r>
        <w:rPr>
          <w:rFonts w:ascii="Open Sans" w:eastAsia="Times New Roman" w:hAnsi="Open Sans" w:cs="Times New Roman"/>
          <w:sz w:val="20"/>
          <w:szCs w:val="20"/>
        </w:rPr>
        <w:t xml:space="preserve"> leaders of industry, </w:t>
      </w:r>
      <w:r w:rsidR="00D43041">
        <w:rPr>
          <w:rFonts w:ascii="Open Sans" w:eastAsia="Times New Roman" w:hAnsi="Open Sans" w:cs="Times New Roman"/>
          <w:sz w:val="20"/>
          <w:szCs w:val="20"/>
        </w:rPr>
        <w:t xml:space="preserve">politicians, </w:t>
      </w:r>
      <w:r>
        <w:rPr>
          <w:rFonts w:ascii="Open Sans" w:eastAsia="Times New Roman" w:hAnsi="Open Sans" w:cs="Times New Roman"/>
          <w:sz w:val="20"/>
          <w:szCs w:val="20"/>
        </w:rPr>
        <w:t>famous actors</w:t>
      </w:r>
      <w:r w:rsidR="00D43041">
        <w:rPr>
          <w:rFonts w:ascii="Open Sans" w:eastAsia="Times New Roman" w:hAnsi="Open Sans" w:cs="Times New Roman"/>
          <w:sz w:val="20"/>
          <w:szCs w:val="20"/>
        </w:rPr>
        <w:t>, sports figures and other celebrities.</w:t>
      </w:r>
      <w:r>
        <w:rPr>
          <w:rFonts w:ascii="Open Sans" w:eastAsia="Times New Roman" w:hAnsi="Open Sans" w:cs="Times New Roman"/>
          <w:sz w:val="20"/>
          <w:szCs w:val="20"/>
        </w:rPr>
        <w:t xml:space="preserve">  </w:t>
      </w:r>
    </w:p>
    <w:p w:rsidR="00355747" w:rsidRDefault="00355747" w:rsidP="00B46570">
      <w:pPr>
        <w:spacing w:before="100" w:beforeAutospacing="1" w:after="100" w:afterAutospacing="1" w:line="312" w:lineRule="atLeast"/>
        <w:rPr>
          <w:rFonts w:ascii="Open Sans" w:eastAsia="Times New Roman" w:hAnsi="Open Sans" w:cs="Times New Roman"/>
          <w:sz w:val="20"/>
          <w:szCs w:val="20"/>
          <w:highlight w:val="yellow"/>
        </w:rPr>
      </w:pPr>
    </w:p>
    <w:p w:rsidR="00355747" w:rsidRPr="00355747" w:rsidRDefault="00355747" w:rsidP="00B46570">
      <w:pPr>
        <w:spacing w:before="100" w:beforeAutospacing="1" w:after="100" w:afterAutospacing="1" w:line="312" w:lineRule="atLeast"/>
        <w:rPr>
          <w:rFonts w:ascii="Open Sans" w:eastAsia="Times New Roman" w:hAnsi="Open Sans" w:cs="Times New Roman"/>
          <w:b/>
          <w:sz w:val="20"/>
          <w:szCs w:val="20"/>
        </w:rPr>
      </w:pPr>
      <w:r w:rsidRPr="00355747">
        <w:rPr>
          <w:rFonts w:ascii="Open Sans" w:eastAsia="Times New Roman" w:hAnsi="Open Sans" w:cs="Times New Roman"/>
          <w:b/>
          <w:sz w:val="20"/>
          <w:szCs w:val="20"/>
        </w:rPr>
        <w:lastRenderedPageBreak/>
        <w:t xml:space="preserve">Content Useful in </w:t>
      </w:r>
      <w:r w:rsidR="00B46570" w:rsidRPr="00355747">
        <w:rPr>
          <w:rFonts w:ascii="Open Sans" w:eastAsia="Times New Roman" w:hAnsi="Open Sans" w:cs="Times New Roman"/>
          <w:b/>
          <w:sz w:val="20"/>
          <w:szCs w:val="20"/>
        </w:rPr>
        <w:t>Demographic</w:t>
      </w:r>
      <w:r w:rsidRPr="00355747">
        <w:rPr>
          <w:rFonts w:ascii="Open Sans" w:eastAsia="Times New Roman" w:hAnsi="Open Sans" w:cs="Times New Roman"/>
          <w:b/>
          <w:sz w:val="20"/>
          <w:szCs w:val="20"/>
        </w:rPr>
        <w:t xml:space="preserve"> Studies</w:t>
      </w:r>
    </w:p>
    <w:p w:rsidR="0051301B" w:rsidRDefault="00B46570" w:rsidP="0051301B">
      <w:p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 </w:t>
      </w:r>
      <w:r w:rsidR="00857987">
        <w:rPr>
          <w:rFonts w:ascii="Open Sans" w:eastAsia="Times New Roman" w:hAnsi="Open Sans" w:cs="Times New Roman"/>
          <w:sz w:val="20"/>
          <w:szCs w:val="20"/>
        </w:rPr>
        <w:t>Beyond personal history, content at Ancestry.com</w:t>
      </w:r>
      <w:r>
        <w:rPr>
          <w:rFonts w:ascii="Open Sans" w:eastAsia="Times New Roman" w:hAnsi="Open Sans" w:cs="Times New Roman"/>
          <w:sz w:val="20"/>
          <w:szCs w:val="20"/>
        </w:rPr>
        <w:t xml:space="preserve"> </w:t>
      </w:r>
      <w:r w:rsidR="0051301B">
        <w:rPr>
          <w:rFonts w:ascii="Open Sans" w:eastAsia="Times New Roman" w:hAnsi="Open Sans" w:cs="Times New Roman"/>
          <w:sz w:val="20"/>
          <w:szCs w:val="20"/>
        </w:rPr>
        <w:t>can be</w:t>
      </w:r>
      <w:r w:rsidR="00857987">
        <w:rPr>
          <w:rFonts w:ascii="Open Sans" w:eastAsia="Times New Roman" w:hAnsi="Open Sans" w:cs="Times New Roman"/>
          <w:sz w:val="20"/>
          <w:szCs w:val="20"/>
        </w:rPr>
        <w:t xml:space="preserve"> especially useful </w:t>
      </w:r>
      <w:r w:rsidR="0051301B">
        <w:rPr>
          <w:rFonts w:ascii="Open Sans" w:eastAsia="Times New Roman" w:hAnsi="Open Sans" w:cs="Times New Roman"/>
          <w:sz w:val="20"/>
          <w:szCs w:val="20"/>
        </w:rPr>
        <w:t xml:space="preserve">in the study of demographics. An overview of economic conditions, health issues, family and cultural structures, education and migration patterns and the way people interacted with their federal and local governments over the years can be </w:t>
      </w:r>
      <w:r w:rsidR="00FA513A">
        <w:rPr>
          <w:rFonts w:ascii="Open Sans" w:eastAsia="Times New Roman" w:hAnsi="Open Sans" w:cs="Times New Roman"/>
          <w:sz w:val="20"/>
          <w:szCs w:val="20"/>
        </w:rPr>
        <w:t xml:space="preserve">seen </w:t>
      </w:r>
      <w:r w:rsidR="0051301B">
        <w:rPr>
          <w:rFonts w:ascii="Open Sans" w:eastAsia="Times New Roman" w:hAnsi="Open Sans" w:cs="Times New Roman"/>
          <w:sz w:val="20"/>
          <w:szCs w:val="20"/>
        </w:rPr>
        <w:t xml:space="preserve">in </w:t>
      </w:r>
      <w:r w:rsidR="00FA513A">
        <w:rPr>
          <w:rFonts w:ascii="Open Sans" w:eastAsia="Times New Roman" w:hAnsi="Open Sans" w:cs="Times New Roman"/>
          <w:sz w:val="20"/>
          <w:szCs w:val="20"/>
        </w:rPr>
        <w:t xml:space="preserve">many of </w:t>
      </w:r>
      <w:r w:rsidR="0051301B">
        <w:rPr>
          <w:rFonts w:ascii="Open Sans" w:eastAsia="Times New Roman" w:hAnsi="Open Sans" w:cs="Times New Roman"/>
          <w:sz w:val="20"/>
          <w:szCs w:val="20"/>
        </w:rPr>
        <w:t>the record</w:t>
      </w:r>
      <w:r w:rsidR="00FA513A">
        <w:rPr>
          <w:rFonts w:ascii="Open Sans" w:eastAsia="Times New Roman" w:hAnsi="Open Sans" w:cs="Times New Roman"/>
          <w:sz w:val="20"/>
          <w:szCs w:val="20"/>
        </w:rPr>
        <w:t xml:space="preserve"> collections</w:t>
      </w:r>
      <w:r w:rsidR="001A1613">
        <w:rPr>
          <w:rFonts w:ascii="Open Sans" w:eastAsia="Times New Roman" w:hAnsi="Open Sans" w:cs="Times New Roman"/>
          <w:sz w:val="20"/>
          <w:szCs w:val="20"/>
        </w:rPr>
        <w:t xml:space="preserve"> at Ancestry.com. </w:t>
      </w:r>
      <w:r w:rsidR="0051301B">
        <w:rPr>
          <w:rFonts w:ascii="Open Sans" w:eastAsia="Times New Roman" w:hAnsi="Open Sans" w:cs="Times New Roman"/>
          <w:sz w:val="20"/>
          <w:szCs w:val="20"/>
        </w:rPr>
        <w:t xml:space="preserve"> </w:t>
      </w:r>
      <w:r>
        <w:rPr>
          <w:rFonts w:ascii="Open Sans" w:eastAsia="Times New Roman" w:hAnsi="Open Sans" w:cs="Times New Roman"/>
          <w:sz w:val="20"/>
          <w:szCs w:val="20"/>
        </w:rPr>
        <w:t xml:space="preserve"> </w:t>
      </w:r>
    </w:p>
    <w:p w:rsidR="00FA513A" w:rsidRDefault="007642D2" w:rsidP="0051301B">
      <w:pPr>
        <w:spacing w:before="100" w:beforeAutospacing="1" w:after="100" w:afterAutospacing="1" w:line="312" w:lineRule="atLeast"/>
        <w:rPr>
          <w:rFonts w:ascii="Open Sans" w:eastAsia="Times New Roman" w:hAnsi="Open Sans" w:cs="Times New Roman"/>
          <w:b/>
          <w:sz w:val="20"/>
          <w:szCs w:val="20"/>
        </w:rPr>
      </w:pPr>
      <w:r w:rsidRPr="00FA513A">
        <w:rPr>
          <w:rFonts w:ascii="Open Sans" w:eastAsia="Times New Roman" w:hAnsi="Open Sans" w:cs="Times New Roman"/>
          <w:b/>
          <w:sz w:val="20"/>
          <w:szCs w:val="20"/>
        </w:rPr>
        <w:t>Census</w:t>
      </w:r>
      <w:r w:rsidR="00FA513A" w:rsidRPr="00FA513A">
        <w:rPr>
          <w:rFonts w:ascii="Open Sans" w:eastAsia="Times New Roman" w:hAnsi="Open Sans" w:cs="Times New Roman"/>
          <w:b/>
          <w:sz w:val="20"/>
          <w:szCs w:val="20"/>
        </w:rPr>
        <w:t xml:space="preserve"> Records</w:t>
      </w:r>
    </w:p>
    <w:p w:rsidR="007642D2" w:rsidRPr="00FA513A" w:rsidRDefault="00FA513A" w:rsidP="0051301B">
      <w:pPr>
        <w:spacing w:before="100" w:beforeAutospacing="1" w:after="100" w:afterAutospacing="1" w:line="312" w:lineRule="atLeast"/>
        <w:rPr>
          <w:rFonts w:ascii="Open Sans" w:eastAsia="Times New Roman" w:hAnsi="Open Sans" w:cs="Times New Roman"/>
          <w:b/>
          <w:sz w:val="20"/>
          <w:szCs w:val="20"/>
        </w:rPr>
      </w:pPr>
      <w:r>
        <w:rPr>
          <w:rFonts w:ascii="Open Sans" w:eastAsia="Times New Roman" w:hAnsi="Open Sans" w:cs="Times New Roman"/>
          <w:sz w:val="20"/>
          <w:szCs w:val="20"/>
        </w:rPr>
        <w:t>A large number of federal, state and special c</w:t>
      </w:r>
      <w:r w:rsidRPr="00FA513A">
        <w:rPr>
          <w:rFonts w:ascii="Open Sans" w:eastAsia="Times New Roman" w:hAnsi="Open Sans" w:cs="Times New Roman"/>
          <w:sz w:val="20"/>
          <w:szCs w:val="20"/>
        </w:rPr>
        <w:t xml:space="preserve">ensus </w:t>
      </w:r>
      <w:r w:rsidR="001A1613">
        <w:rPr>
          <w:rFonts w:ascii="Open Sans" w:eastAsia="Times New Roman" w:hAnsi="Open Sans" w:cs="Times New Roman"/>
          <w:sz w:val="20"/>
          <w:szCs w:val="20"/>
        </w:rPr>
        <w:t xml:space="preserve">collections that </w:t>
      </w:r>
      <w:r w:rsidRPr="00FA513A">
        <w:rPr>
          <w:rFonts w:ascii="Open Sans" w:eastAsia="Times New Roman" w:hAnsi="Open Sans" w:cs="Times New Roman"/>
          <w:sz w:val="20"/>
          <w:szCs w:val="20"/>
        </w:rPr>
        <w:t>are</w:t>
      </w:r>
      <w:r w:rsidR="007642D2">
        <w:rPr>
          <w:rFonts w:ascii="Open Sans" w:eastAsia="Times New Roman" w:hAnsi="Open Sans" w:cs="Times New Roman"/>
          <w:sz w:val="20"/>
          <w:szCs w:val="20"/>
        </w:rPr>
        <w:t xml:space="preserve"> </w:t>
      </w:r>
      <w:r w:rsidR="001A1613">
        <w:rPr>
          <w:rFonts w:ascii="Open Sans" w:eastAsia="Times New Roman" w:hAnsi="Open Sans" w:cs="Times New Roman"/>
          <w:sz w:val="20"/>
          <w:szCs w:val="20"/>
        </w:rPr>
        <w:t>unique in their ability to track</w:t>
      </w:r>
      <w:r w:rsidR="007642D2">
        <w:rPr>
          <w:rFonts w:ascii="Open Sans" w:eastAsia="Times New Roman" w:hAnsi="Open Sans" w:cs="Times New Roman"/>
          <w:sz w:val="20"/>
          <w:szCs w:val="20"/>
        </w:rPr>
        <w:t xml:space="preserve"> </w:t>
      </w:r>
      <w:r w:rsidR="001A1613">
        <w:rPr>
          <w:rFonts w:ascii="Open Sans" w:eastAsia="Times New Roman" w:hAnsi="Open Sans" w:cs="Times New Roman"/>
          <w:sz w:val="20"/>
          <w:szCs w:val="20"/>
        </w:rPr>
        <w:t xml:space="preserve">the </w:t>
      </w:r>
      <w:r>
        <w:rPr>
          <w:rFonts w:ascii="Open Sans" w:eastAsia="Times New Roman" w:hAnsi="Open Sans" w:cs="Times New Roman"/>
          <w:sz w:val="20"/>
          <w:szCs w:val="20"/>
        </w:rPr>
        <w:t xml:space="preserve">general </w:t>
      </w:r>
      <w:r w:rsidR="007642D2">
        <w:rPr>
          <w:rFonts w:ascii="Open Sans" w:eastAsia="Times New Roman" w:hAnsi="Open Sans" w:cs="Times New Roman"/>
          <w:sz w:val="20"/>
          <w:szCs w:val="20"/>
        </w:rPr>
        <w:t>population</w:t>
      </w:r>
      <w:r>
        <w:rPr>
          <w:rFonts w:ascii="Open Sans" w:eastAsia="Times New Roman" w:hAnsi="Open Sans" w:cs="Times New Roman"/>
          <w:sz w:val="20"/>
          <w:szCs w:val="20"/>
        </w:rPr>
        <w:t xml:space="preserve">, </w:t>
      </w:r>
      <w:r w:rsidR="001A1613">
        <w:rPr>
          <w:rFonts w:ascii="Open Sans" w:eastAsia="Times New Roman" w:hAnsi="Open Sans" w:cs="Times New Roman"/>
          <w:sz w:val="20"/>
          <w:szCs w:val="20"/>
        </w:rPr>
        <w:t>communities and</w:t>
      </w:r>
      <w:r>
        <w:rPr>
          <w:rFonts w:ascii="Open Sans" w:eastAsia="Times New Roman" w:hAnsi="Open Sans" w:cs="Times New Roman"/>
          <w:sz w:val="20"/>
          <w:szCs w:val="20"/>
        </w:rPr>
        <w:t xml:space="preserve"> individuals</w:t>
      </w:r>
      <w:r w:rsidR="001A1613">
        <w:rPr>
          <w:rFonts w:ascii="Open Sans" w:eastAsia="Times New Roman" w:hAnsi="Open Sans" w:cs="Times New Roman"/>
          <w:sz w:val="20"/>
          <w:szCs w:val="20"/>
        </w:rPr>
        <w:t xml:space="preserve"> include the following:</w:t>
      </w:r>
    </w:p>
    <w:p w:rsidR="007642D2" w:rsidRDefault="007642D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U.S. Federal Census, 1790 to 1940</w:t>
      </w:r>
    </w:p>
    <w:p w:rsidR="007642D2" w:rsidRDefault="00A15C6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U.S. </w:t>
      </w:r>
      <w:r w:rsidR="007642D2">
        <w:rPr>
          <w:rFonts w:ascii="Open Sans" w:eastAsia="Times New Roman" w:hAnsi="Open Sans" w:cs="Times New Roman"/>
          <w:sz w:val="20"/>
          <w:szCs w:val="20"/>
        </w:rPr>
        <w:t xml:space="preserve">Manufacturing and Agriculture Census </w:t>
      </w:r>
      <w:r w:rsidR="001A1613">
        <w:rPr>
          <w:rFonts w:ascii="Open Sans" w:eastAsia="Times New Roman" w:hAnsi="Open Sans" w:cs="Times New Roman"/>
          <w:sz w:val="20"/>
          <w:szCs w:val="20"/>
        </w:rPr>
        <w:t>Schedules</w:t>
      </w:r>
      <w:r w:rsidR="000D4C42">
        <w:rPr>
          <w:rFonts w:ascii="Open Sans" w:eastAsia="Times New Roman" w:hAnsi="Open Sans" w:cs="Times New Roman"/>
          <w:sz w:val="20"/>
          <w:szCs w:val="20"/>
        </w:rPr>
        <w:t xml:space="preserve"> (1850-1880?)</w:t>
      </w:r>
    </w:p>
    <w:p w:rsidR="00A15C62" w:rsidRDefault="00A15C6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U.S. </w:t>
      </w:r>
      <w:r w:rsidR="001A1613">
        <w:rPr>
          <w:rFonts w:ascii="Open Sans" w:eastAsia="Times New Roman" w:hAnsi="Open Sans" w:cs="Times New Roman"/>
          <w:sz w:val="20"/>
          <w:szCs w:val="20"/>
        </w:rPr>
        <w:t>Mortality Schedules</w:t>
      </w:r>
      <w:r w:rsidR="000D4C42">
        <w:rPr>
          <w:rFonts w:ascii="Open Sans" w:eastAsia="Times New Roman" w:hAnsi="Open Sans" w:cs="Times New Roman"/>
          <w:sz w:val="20"/>
          <w:szCs w:val="20"/>
        </w:rPr>
        <w:t xml:space="preserve"> (1850-1880)</w:t>
      </w:r>
    </w:p>
    <w:p w:rsidR="00A15C62" w:rsidRDefault="00A15C6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U.S. 1890</w:t>
      </w:r>
      <w:r w:rsidR="001A1613">
        <w:rPr>
          <w:rFonts w:ascii="Open Sans" w:eastAsia="Times New Roman" w:hAnsi="Open Sans" w:cs="Times New Roman"/>
          <w:sz w:val="20"/>
          <w:szCs w:val="20"/>
        </w:rPr>
        <w:t xml:space="preserve"> Veterans Schedules</w:t>
      </w:r>
    </w:p>
    <w:p w:rsidR="00A15C62" w:rsidRDefault="00A15C6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U.S. 1880 Schedules of Defective, Dependent and Delinquent Classes</w:t>
      </w:r>
    </w:p>
    <w:p w:rsidR="00A15C62" w:rsidRPr="00A15C62" w:rsidRDefault="00A15C6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sidRPr="00A15C62">
        <w:rPr>
          <w:rFonts w:ascii="Open Sans" w:eastAsia="Times New Roman" w:hAnsi="Open Sans" w:cs="Times New Roman"/>
          <w:sz w:val="20"/>
          <w:szCs w:val="20"/>
        </w:rPr>
        <w:t>State and Territorial Censuses</w:t>
      </w:r>
      <w:r>
        <w:rPr>
          <w:rFonts w:ascii="Open Sans" w:eastAsia="Times New Roman" w:hAnsi="Open Sans" w:cs="Times New Roman"/>
          <w:sz w:val="20"/>
          <w:szCs w:val="20"/>
        </w:rPr>
        <w:t xml:space="preserve"> (which may be more informative than U.S. schedules in some states and in some years).</w:t>
      </w:r>
    </w:p>
    <w:p w:rsidR="007642D2" w:rsidRDefault="007642D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Australia Census, 1828 to 1841</w:t>
      </w:r>
      <w:r w:rsidR="000D4C42">
        <w:rPr>
          <w:rFonts w:ascii="Open Sans" w:eastAsia="Times New Roman" w:hAnsi="Open Sans" w:cs="Times New Roman"/>
          <w:sz w:val="20"/>
          <w:szCs w:val="20"/>
        </w:rPr>
        <w:t>(check years)</w:t>
      </w:r>
    </w:p>
    <w:p w:rsidR="00A15C62" w:rsidRDefault="00A15C62" w:rsidP="00A15C6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Canada Census, 1851 to </w:t>
      </w:r>
      <w:r w:rsidRPr="00617AE5">
        <w:rPr>
          <w:rFonts w:ascii="Open Sans" w:eastAsia="Times New Roman" w:hAnsi="Open Sans" w:cs="Times New Roman"/>
          <w:sz w:val="20"/>
          <w:szCs w:val="20"/>
        </w:rPr>
        <w:t>19</w:t>
      </w:r>
      <w:r>
        <w:rPr>
          <w:rFonts w:ascii="Open Sans" w:eastAsia="Times New Roman" w:hAnsi="Open Sans" w:cs="Times New Roman"/>
          <w:sz w:val="20"/>
          <w:szCs w:val="20"/>
        </w:rPr>
        <w:t>21</w:t>
      </w:r>
    </w:p>
    <w:p w:rsidR="00A15C62" w:rsidRDefault="00A15C6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Mexico Census, 1930</w:t>
      </w:r>
    </w:p>
    <w:p w:rsidR="007642D2" w:rsidRDefault="007642D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United Kingdom Census, 1841 to 1911</w:t>
      </w:r>
    </w:p>
    <w:p w:rsidR="00B43C26" w:rsidRPr="00B43C26" w:rsidRDefault="00B43C26" w:rsidP="00B43C26">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City Directories</w:t>
      </w:r>
      <w:r w:rsidR="00A15C62">
        <w:rPr>
          <w:rFonts w:ascii="Open Sans" w:eastAsia="Times New Roman" w:hAnsi="Open Sans" w:cs="Times New Roman"/>
          <w:sz w:val="20"/>
          <w:szCs w:val="20"/>
        </w:rPr>
        <w:t xml:space="preserve"> (published annually in most cities sometimes fill gaps between census years)</w:t>
      </w:r>
    </w:p>
    <w:p w:rsidR="00617AE5" w:rsidRDefault="007642D2" w:rsidP="007642D2">
      <w:pPr>
        <w:spacing w:before="100" w:beforeAutospacing="1" w:after="100" w:afterAutospacing="1" w:line="312" w:lineRule="atLeast"/>
        <w:rPr>
          <w:rFonts w:ascii="Open Sans" w:eastAsia="Times New Roman" w:hAnsi="Open Sans" w:cs="Times New Roman"/>
          <w:sz w:val="20"/>
          <w:szCs w:val="20"/>
        </w:rPr>
      </w:pPr>
      <w:r w:rsidRPr="00617AE5">
        <w:rPr>
          <w:rFonts w:ascii="Open Sans" w:eastAsia="Times New Roman" w:hAnsi="Open Sans" w:cs="Times New Roman"/>
          <w:b/>
          <w:sz w:val="20"/>
          <w:szCs w:val="20"/>
        </w:rPr>
        <w:t>Migration</w:t>
      </w:r>
      <w:r>
        <w:rPr>
          <w:rFonts w:ascii="Open Sans" w:eastAsia="Times New Roman" w:hAnsi="Open Sans" w:cs="Times New Roman"/>
          <w:sz w:val="20"/>
          <w:szCs w:val="20"/>
        </w:rPr>
        <w:t xml:space="preserve"> </w:t>
      </w:r>
      <w:r w:rsidR="00617AE5" w:rsidRPr="00617AE5">
        <w:rPr>
          <w:rFonts w:ascii="Open Sans" w:eastAsia="Times New Roman" w:hAnsi="Open Sans" w:cs="Times New Roman"/>
          <w:b/>
          <w:sz w:val="20"/>
          <w:szCs w:val="20"/>
        </w:rPr>
        <w:t>and Immigration</w:t>
      </w:r>
    </w:p>
    <w:p w:rsidR="004D78F3" w:rsidRDefault="00617AE5" w:rsidP="004D78F3">
      <w:p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The</w:t>
      </w:r>
      <w:r w:rsidR="007642D2">
        <w:rPr>
          <w:rFonts w:ascii="Open Sans" w:eastAsia="Times New Roman" w:hAnsi="Open Sans" w:cs="Times New Roman"/>
          <w:sz w:val="20"/>
          <w:szCs w:val="20"/>
        </w:rPr>
        <w:t xml:space="preserve"> study of movement of individuals </w:t>
      </w:r>
      <w:r>
        <w:rPr>
          <w:rFonts w:ascii="Open Sans" w:eastAsia="Times New Roman" w:hAnsi="Open Sans" w:cs="Times New Roman"/>
          <w:sz w:val="20"/>
          <w:szCs w:val="20"/>
        </w:rPr>
        <w:t xml:space="preserve">and </w:t>
      </w:r>
      <w:r w:rsidR="007642D2">
        <w:rPr>
          <w:rFonts w:ascii="Open Sans" w:eastAsia="Times New Roman" w:hAnsi="Open Sans" w:cs="Times New Roman"/>
          <w:sz w:val="20"/>
          <w:szCs w:val="20"/>
        </w:rPr>
        <w:t>large groups of people</w:t>
      </w:r>
      <w:r>
        <w:rPr>
          <w:rFonts w:ascii="Open Sans" w:eastAsia="Times New Roman" w:hAnsi="Open Sans" w:cs="Times New Roman"/>
          <w:sz w:val="20"/>
          <w:szCs w:val="20"/>
        </w:rPr>
        <w:t xml:space="preserve"> is a topic that is of keen interest to demographers, genealogists, historians and in a surprising number other studies.  Immigration studies explore national</w:t>
      </w:r>
      <w:r w:rsidR="007642D2">
        <w:rPr>
          <w:rFonts w:ascii="Open Sans" w:eastAsia="Times New Roman" w:hAnsi="Open Sans" w:cs="Times New Roman"/>
          <w:sz w:val="20"/>
          <w:szCs w:val="20"/>
        </w:rPr>
        <w:t xml:space="preserve"> growth </w:t>
      </w:r>
      <w:r>
        <w:rPr>
          <w:rFonts w:ascii="Open Sans" w:eastAsia="Times New Roman" w:hAnsi="Open Sans" w:cs="Times New Roman"/>
          <w:sz w:val="20"/>
          <w:szCs w:val="20"/>
        </w:rPr>
        <w:t xml:space="preserve">and </w:t>
      </w:r>
      <w:r w:rsidR="007642D2">
        <w:rPr>
          <w:rFonts w:ascii="Open Sans" w:eastAsia="Times New Roman" w:hAnsi="Open Sans" w:cs="Times New Roman"/>
          <w:sz w:val="20"/>
          <w:szCs w:val="20"/>
        </w:rPr>
        <w:t xml:space="preserve">change.  </w:t>
      </w:r>
      <w:r w:rsidR="009A6E85">
        <w:rPr>
          <w:rFonts w:ascii="Open Sans" w:eastAsia="Times New Roman" w:hAnsi="Open Sans" w:cs="Times New Roman"/>
          <w:sz w:val="20"/>
          <w:szCs w:val="20"/>
        </w:rPr>
        <w:t xml:space="preserve">Despite the common belief that immigrants moved to follow their dreams, </w:t>
      </w:r>
      <w:r w:rsidR="007642D2">
        <w:rPr>
          <w:rFonts w:ascii="Open Sans" w:eastAsia="Times New Roman" w:hAnsi="Open Sans" w:cs="Times New Roman"/>
          <w:sz w:val="20"/>
          <w:szCs w:val="20"/>
        </w:rPr>
        <w:t>the study of people migrating was not the pleasant stor</w:t>
      </w:r>
      <w:r w:rsidR="009A6E85">
        <w:rPr>
          <w:rFonts w:ascii="Open Sans" w:eastAsia="Times New Roman" w:hAnsi="Open Sans" w:cs="Times New Roman"/>
          <w:sz w:val="20"/>
          <w:szCs w:val="20"/>
        </w:rPr>
        <w:t>y often described in text books</w:t>
      </w:r>
      <w:r w:rsidR="007642D2">
        <w:rPr>
          <w:rFonts w:ascii="Open Sans" w:eastAsia="Times New Roman" w:hAnsi="Open Sans" w:cs="Times New Roman"/>
          <w:sz w:val="20"/>
          <w:szCs w:val="20"/>
        </w:rPr>
        <w:t xml:space="preserve">.  </w:t>
      </w:r>
      <w:r w:rsidR="009A6E85">
        <w:rPr>
          <w:rFonts w:ascii="Open Sans" w:eastAsia="Times New Roman" w:hAnsi="Open Sans" w:cs="Times New Roman"/>
          <w:sz w:val="20"/>
          <w:szCs w:val="20"/>
        </w:rPr>
        <w:t xml:space="preserve">For many, the move to foreign shores </w:t>
      </w:r>
      <w:r w:rsidR="007642D2">
        <w:rPr>
          <w:rFonts w:ascii="Open Sans" w:eastAsia="Times New Roman" w:hAnsi="Open Sans" w:cs="Times New Roman"/>
          <w:sz w:val="20"/>
          <w:szCs w:val="20"/>
        </w:rPr>
        <w:t xml:space="preserve">was a forced </w:t>
      </w:r>
      <w:r w:rsidR="009A6E85">
        <w:rPr>
          <w:rFonts w:ascii="Open Sans" w:eastAsia="Times New Roman" w:hAnsi="Open Sans" w:cs="Times New Roman"/>
          <w:sz w:val="20"/>
          <w:szCs w:val="20"/>
        </w:rPr>
        <w:t>migration in chains. Over the centuries the necessity to leave the homeland was also caused by widespread famine, economic upheavals, religious persecution, to avoid military drafts or prison, or to avoid starvation. The following immigration-related records offer snaps</w:t>
      </w:r>
      <w:r w:rsidR="007642D2" w:rsidRPr="009A6E85">
        <w:rPr>
          <w:rFonts w:ascii="Open Sans" w:eastAsia="Times New Roman" w:hAnsi="Open Sans" w:cs="Times New Roman"/>
          <w:sz w:val="20"/>
          <w:szCs w:val="20"/>
        </w:rPr>
        <w:t>hot</w:t>
      </w:r>
      <w:r w:rsidR="006E6A5E">
        <w:rPr>
          <w:rFonts w:ascii="Open Sans" w:eastAsia="Times New Roman" w:hAnsi="Open Sans" w:cs="Times New Roman"/>
          <w:sz w:val="20"/>
          <w:szCs w:val="20"/>
        </w:rPr>
        <w:t>s</w:t>
      </w:r>
      <w:r w:rsidR="007642D2" w:rsidRPr="009A6E85">
        <w:rPr>
          <w:rFonts w:ascii="Open Sans" w:eastAsia="Times New Roman" w:hAnsi="Open Sans" w:cs="Times New Roman"/>
          <w:sz w:val="20"/>
          <w:szCs w:val="20"/>
        </w:rPr>
        <w:t xml:space="preserve"> of</w:t>
      </w:r>
      <w:r w:rsidR="009A6E85">
        <w:rPr>
          <w:rFonts w:ascii="Open Sans" w:eastAsia="Times New Roman" w:hAnsi="Open Sans" w:cs="Times New Roman"/>
          <w:sz w:val="20"/>
          <w:szCs w:val="20"/>
        </w:rPr>
        <w:t xml:space="preserve"> lives and </w:t>
      </w:r>
      <w:r w:rsidR="006E6A5E">
        <w:rPr>
          <w:rFonts w:ascii="Open Sans" w:eastAsia="Times New Roman" w:hAnsi="Open Sans" w:cs="Times New Roman"/>
          <w:sz w:val="20"/>
          <w:szCs w:val="20"/>
        </w:rPr>
        <w:t>life-changing journeys</w:t>
      </w:r>
      <w:r w:rsidR="007642D2" w:rsidRPr="009A6E85">
        <w:rPr>
          <w:rFonts w:ascii="Open Sans" w:eastAsia="Times New Roman" w:hAnsi="Open Sans" w:cs="Times New Roman"/>
          <w:sz w:val="20"/>
          <w:szCs w:val="20"/>
        </w:rPr>
        <w:t>.</w:t>
      </w:r>
    </w:p>
    <w:p w:rsidR="004D78F3" w:rsidRDefault="00190F08" w:rsidP="004D78F3">
      <w:pPr>
        <w:spacing w:before="100" w:beforeAutospacing="1" w:after="100" w:afterAutospacing="1" w:line="312" w:lineRule="atLeast"/>
        <w:rPr>
          <w:rFonts w:ascii="Open Sans" w:eastAsia="Times New Roman" w:hAnsi="Open Sans" w:cs="Times New Roman"/>
          <w:b/>
          <w:sz w:val="20"/>
          <w:szCs w:val="20"/>
        </w:rPr>
      </w:pPr>
      <w:r>
        <w:rPr>
          <w:rFonts w:ascii="Open Sans" w:eastAsia="Times New Roman" w:hAnsi="Open Sans" w:cs="Times New Roman"/>
          <w:b/>
          <w:sz w:val="20"/>
          <w:szCs w:val="20"/>
        </w:rPr>
        <w:t xml:space="preserve">Selected </w:t>
      </w:r>
      <w:r w:rsidR="007642D2" w:rsidRPr="004D78F3">
        <w:rPr>
          <w:rFonts w:ascii="Open Sans" w:eastAsia="Times New Roman" w:hAnsi="Open Sans" w:cs="Times New Roman"/>
          <w:b/>
          <w:sz w:val="20"/>
          <w:szCs w:val="20"/>
        </w:rPr>
        <w:t xml:space="preserve">Passenger </w:t>
      </w:r>
      <w:r w:rsidR="006E6A5E" w:rsidRPr="004D78F3">
        <w:rPr>
          <w:rFonts w:ascii="Open Sans" w:eastAsia="Times New Roman" w:hAnsi="Open Sans" w:cs="Times New Roman"/>
          <w:b/>
          <w:sz w:val="20"/>
          <w:szCs w:val="20"/>
        </w:rPr>
        <w:t>L</w:t>
      </w:r>
      <w:r w:rsidR="007642D2" w:rsidRPr="004D78F3">
        <w:rPr>
          <w:rFonts w:ascii="Open Sans" w:eastAsia="Times New Roman" w:hAnsi="Open Sans" w:cs="Times New Roman"/>
          <w:b/>
          <w:sz w:val="20"/>
          <w:szCs w:val="20"/>
        </w:rPr>
        <w:t>ist</w:t>
      </w:r>
      <w:r w:rsidR="006E6A5E" w:rsidRPr="004D78F3">
        <w:rPr>
          <w:rFonts w:ascii="Open Sans" w:eastAsia="Times New Roman" w:hAnsi="Open Sans" w:cs="Times New Roman"/>
          <w:b/>
          <w:sz w:val="20"/>
          <w:szCs w:val="20"/>
        </w:rPr>
        <w:t>s</w:t>
      </w:r>
    </w:p>
    <w:p w:rsidR="006E6A5E" w:rsidRPr="004D78F3" w:rsidRDefault="004D78F3" w:rsidP="004D78F3">
      <w:pPr>
        <w:pStyle w:val="ListParagraph"/>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              </w:t>
      </w:r>
      <w:r w:rsidR="006E6A5E" w:rsidRPr="004D78F3">
        <w:rPr>
          <w:rFonts w:ascii="Open Sans" w:eastAsia="Times New Roman" w:hAnsi="Open Sans" w:cs="Times New Roman"/>
          <w:sz w:val="20"/>
          <w:szCs w:val="20"/>
        </w:rPr>
        <w:t xml:space="preserve">Incoming Passenger Lists for New York, Boston, Philadelphia, New Orleans and all other </w:t>
      </w:r>
      <w:r w:rsidRPr="004D78F3">
        <w:rPr>
          <w:rFonts w:ascii="Open Sans" w:eastAsia="Times New Roman" w:hAnsi="Open Sans" w:cs="Times New Roman"/>
          <w:sz w:val="20"/>
          <w:szCs w:val="20"/>
        </w:rPr>
        <w:tab/>
      </w:r>
      <w:r w:rsidR="006E6A5E" w:rsidRPr="004D78F3">
        <w:rPr>
          <w:rFonts w:ascii="Open Sans" w:eastAsia="Times New Roman" w:hAnsi="Open Sans" w:cs="Times New Roman"/>
          <w:sz w:val="20"/>
          <w:szCs w:val="20"/>
        </w:rPr>
        <w:t>available</w:t>
      </w:r>
      <w:r w:rsidRPr="004D78F3">
        <w:rPr>
          <w:rFonts w:ascii="Open Sans" w:eastAsia="Times New Roman" w:hAnsi="Open Sans" w:cs="Times New Roman"/>
          <w:sz w:val="20"/>
          <w:szCs w:val="20"/>
        </w:rPr>
        <w:t xml:space="preserve"> </w:t>
      </w:r>
      <w:r w:rsidR="006E6A5E" w:rsidRPr="004D78F3">
        <w:rPr>
          <w:rFonts w:ascii="Open Sans" w:eastAsia="Times New Roman" w:hAnsi="Open Sans" w:cs="Times New Roman"/>
          <w:sz w:val="20"/>
          <w:szCs w:val="20"/>
        </w:rPr>
        <w:t xml:space="preserve">U.S. ports, and </w:t>
      </w:r>
      <w:r w:rsidRPr="004D78F3">
        <w:rPr>
          <w:rFonts w:ascii="Open Sans" w:eastAsia="Times New Roman" w:hAnsi="Open Sans" w:cs="Times New Roman"/>
          <w:sz w:val="20"/>
          <w:szCs w:val="20"/>
        </w:rPr>
        <w:t xml:space="preserve">foreign </w:t>
      </w:r>
      <w:r w:rsidR="006E6A5E" w:rsidRPr="004D78F3">
        <w:rPr>
          <w:rFonts w:ascii="Open Sans" w:eastAsia="Times New Roman" w:hAnsi="Open Sans" w:cs="Times New Roman"/>
          <w:sz w:val="20"/>
          <w:szCs w:val="20"/>
        </w:rPr>
        <w:t>airplane arrivals, 1820-1957</w:t>
      </w:r>
    </w:p>
    <w:p w:rsidR="007642D2" w:rsidRDefault="004D78F3"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U.S. </w:t>
      </w:r>
      <w:r w:rsidR="007642D2">
        <w:rPr>
          <w:rFonts w:ascii="Open Sans" w:eastAsia="Times New Roman" w:hAnsi="Open Sans" w:cs="Times New Roman"/>
          <w:sz w:val="20"/>
          <w:szCs w:val="20"/>
        </w:rPr>
        <w:t>Detroit Border Crossing, 1905-1957</w:t>
      </w:r>
    </w:p>
    <w:p w:rsidR="007642D2" w:rsidRDefault="004D78F3" w:rsidP="006E6A5E">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U.S. </w:t>
      </w:r>
      <w:r w:rsidR="007642D2" w:rsidRPr="006E6A5E">
        <w:rPr>
          <w:rFonts w:ascii="Open Sans" w:eastAsia="Times New Roman" w:hAnsi="Open Sans" w:cs="Times New Roman"/>
          <w:sz w:val="20"/>
          <w:szCs w:val="20"/>
        </w:rPr>
        <w:t>Canadian Border Crossing, 1895-1956</w:t>
      </w:r>
    </w:p>
    <w:p w:rsidR="004D78F3" w:rsidRPr="004D78F3" w:rsidRDefault="004D78F3" w:rsidP="004D78F3">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U.S. Mexico Border Crossing, 1903-1957</w:t>
      </w:r>
    </w:p>
    <w:p w:rsidR="006E6A5E" w:rsidRDefault="006E6A5E" w:rsidP="006E6A5E">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lastRenderedPageBreak/>
        <w:t>Canadian Passenger Lists, 1865-1935</w:t>
      </w:r>
    </w:p>
    <w:p w:rsidR="00190F08" w:rsidRPr="006E6A5E" w:rsidRDefault="00190F08" w:rsidP="006E6A5E">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Hamburg Passenger Lists, 1850-1954</w:t>
      </w:r>
    </w:p>
    <w:p w:rsidR="004D78F3" w:rsidRDefault="006E6A5E" w:rsidP="004D78F3">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w:t>
      </w:r>
      <w:r w:rsidR="004D78F3">
        <w:rPr>
          <w:rFonts w:ascii="Open Sans" w:eastAsia="Times New Roman" w:hAnsi="Open Sans" w:cs="Times New Roman"/>
          <w:sz w:val="20"/>
          <w:szCs w:val="20"/>
        </w:rPr>
        <w:t>.</w:t>
      </w:r>
      <w:r>
        <w:rPr>
          <w:rFonts w:ascii="Open Sans" w:eastAsia="Times New Roman" w:hAnsi="Open Sans" w:cs="Times New Roman"/>
          <w:sz w:val="20"/>
          <w:szCs w:val="20"/>
        </w:rPr>
        <w:t>K</w:t>
      </w:r>
      <w:r w:rsidR="004D78F3">
        <w:rPr>
          <w:rFonts w:ascii="Open Sans" w:eastAsia="Times New Roman" w:hAnsi="Open Sans" w:cs="Times New Roman"/>
          <w:sz w:val="20"/>
          <w:szCs w:val="20"/>
        </w:rPr>
        <w:t>.</w:t>
      </w:r>
      <w:r>
        <w:rPr>
          <w:rFonts w:ascii="Open Sans" w:eastAsia="Times New Roman" w:hAnsi="Open Sans" w:cs="Times New Roman"/>
          <w:sz w:val="20"/>
          <w:szCs w:val="20"/>
        </w:rPr>
        <w:t xml:space="preserve"> Incoming Passenger List, 1878-1960</w:t>
      </w:r>
    </w:p>
    <w:p w:rsidR="008F1A86" w:rsidRDefault="008F1A86" w:rsidP="008F1A86">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Seattle Passenger &amp; Crew List, 1882-1957</w:t>
      </w:r>
    </w:p>
    <w:p w:rsidR="008F1A86" w:rsidRDefault="008F1A86" w:rsidP="008F1A86">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New Orleans, LA, Slave Manifests, 1807-1860</w:t>
      </w:r>
    </w:p>
    <w:p w:rsidR="008F1A86" w:rsidRDefault="008F1A86" w:rsidP="008F1A86">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sidRPr="008F1A86">
        <w:rPr>
          <w:rFonts w:ascii="Open Sans" w:eastAsia="Times New Roman" w:hAnsi="Open Sans" w:cs="Times New Roman"/>
          <w:i/>
          <w:sz w:val="20"/>
          <w:szCs w:val="20"/>
        </w:rPr>
        <w:t>Titanic</w:t>
      </w:r>
      <w:r>
        <w:rPr>
          <w:rFonts w:ascii="Open Sans" w:eastAsia="Times New Roman" w:hAnsi="Open Sans" w:cs="Times New Roman"/>
          <w:sz w:val="20"/>
          <w:szCs w:val="20"/>
        </w:rPr>
        <w:t xml:space="preserve"> Survivors, 1912</w:t>
      </w:r>
    </w:p>
    <w:p w:rsidR="004D78F3" w:rsidRPr="004D78F3" w:rsidRDefault="00190F08" w:rsidP="004D78F3">
      <w:pPr>
        <w:spacing w:before="100" w:beforeAutospacing="1" w:after="100" w:afterAutospacing="1" w:line="312" w:lineRule="atLeast"/>
        <w:rPr>
          <w:rFonts w:ascii="Open Sans" w:eastAsia="Times New Roman" w:hAnsi="Open Sans" w:cs="Times New Roman"/>
          <w:b/>
          <w:sz w:val="20"/>
          <w:szCs w:val="20"/>
        </w:rPr>
      </w:pPr>
      <w:r>
        <w:rPr>
          <w:rFonts w:ascii="Open Sans" w:eastAsia="Times New Roman" w:hAnsi="Open Sans" w:cs="Times New Roman"/>
          <w:b/>
          <w:sz w:val="20"/>
          <w:szCs w:val="20"/>
        </w:rPr>
        <w:t xml:space="preserve">Selected </w:t>
      </w:r>
      <w:r w:rsidR="004D78F3" w:rsidRPr="004D78F3">
        <w:rPr>
          <w:rFonts w:ascii="Open Sans" w:eastAsia="Times New Roman" w:hAnsi="Open Sans" w:cs="Times New Roman"/>
          <w:b/>
          <w:sz w:val="20"/>
          <w:szCs w:val="20"/>
        </w:rPr>
        <w:t>Naturalization Records</w:t>
      </w:r>
    </w:p>
    <w:p w:rsidR="007642D2" w:rsidRDefault="007642D2" w:rsidP="007642D2">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U.S. Naturalization </w:t>
      </w:r>
      <w:r w:rsidR="004D78F3">
        <w:rPr>
          <w:rFonts w:ascii="Open Sans" w:eastAsia="Times New Roman" w:hAnsi="Open Sans" w:cs="Times New Roman"/>
          <w:sz w:val="20"/>
          <w:szCs w:val="20"/>
        </w:rPr>
        <w:t xml:space="preserve">Indexes </w:t>
      </w:r>
      <w:r>
        <w:rPr>
          <w:rFonts w:ascii="Open Sans" w:eastAsia="Times New Roman" w:hAnsi="Open Sans" w:cs="Times New Roman"/>
          <w:sz w:val="20"/>
          <w:szCs w:val="20"/>
        </w:rPr>
        <w:t>179</w:t>
      </w:r>
      <w:r w:rsidR="008719F1">
        <w:rPr>
          <w:rFonts w:ascii="Open Sans" w:eastAsia="Times New Roman" w:hAnsi="Open Sans" w:cs="Times New Roman"/>
          <w:sz w:val="20"/>
          <w:szCs w:val="20"/>
        </w:rPr>
        <w:t>1</w:t>
      </w:r>
      <w:r>
        <w:rPr>
          <w:rFonts w:ascii="Open Sans" w:eastAsia="Times New Roman" w:hAnsi="Open Sans" w:cs="Times New Roman"/>
          <w:sz w:val="20"/>
          <w:szCs w:val="20"/>
        </w:rPr>
        <w:t>-19</w:t>
      </w:r>
      <w:r w:rsidR="008719F1">
        <w:rPr>
          <w:rFonts w:ascii="Open Sans" w:eastAsia="Times New Roman" w:hAnsi="Open Sans" w:cs="Times New Roman"/>
          <w:sz w:val="20"/>
          <w:szCs w:val="20"/>
        </w:rPr>
        <w:t>9</w:t>
      </w:r>
      <w:r>
        <w:rPr>
          <w:rFonts w:ascii="Open Sans" w:eastAsia="Times New Roman" w:hAnsi="Open Sans" w:cs="Times New Roman"/>
          <w:sz w:val="20"/>
          <w:szCs w:val="20"/>
        </w:rPr>
        <w:t>2</w:t>
      </w:r>
    </w:p>
    <w:p w:rsidR="004D78F3" w:rsidRPr="004D78F3" w:rsidRDefault="004D78F3" w:rsidP="004D78F3">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sidRPr="004D78F3">
        <w:rPr>
          <w:rFonts w:ascii="Open Sans" w:eastAsia="Times New Roman" w:hAnsi="Open Sans" w:cs="Times New Roman"/>
          <w:sz w:val="20"/>
          <w:szCs w:val="20"/>
        </w:rPr>
        <w:t>U.S. Selected Naturalization Records, 1791-1992</w:t>
      </w:r>
    </w:p>
    <w:p w:rsidR="004D78F3" w:rsidRPr="00DC2A73" w:rsidRDefault="007642D2" w:rsidP="004D78F3">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sidRPr="00DC2A73">
        <w:rPr>
          <w:rFonts w:ascii="Open Sans" w:eastAsia="Times New Roman" w:hAnsi="Open Sans" w:cs="Times New Roman"/>
          <w:sz w:val="20"/>
          <w:szCs w:val="20"/>
        </w:rPr>
        <w:t>Naturalizations in American &amp; the West Indies, 1740-1782</w:t>
      </w:r>
    </w:p>
    <w:p w:rsidR="008F1A86" w:rsidRDefault="00DC2A73" w:rsidP="00DC2A73">
      <w:pPr>
        <w:spacing w:before="100" w:beforeAutospacing="1" w:after="100" w:afterAutospacing="1" w:line="312" w:lineRule="atLeast"/>
        <w:rPr>
          <w:rFonts w:ascii="Open Sans" w:eastAsia="Times New Roman" w:hAnsi="Open Sans" w:cs="Times New Roman"/>
          <w:b/>
          <w:sz w:val="20"/>
          <w:szCs w:val="20"/>
        </w:rPr>
      </w:pPr>
      <w:r w:rsidRPr="00DC2A73">
        <w:rPr>
          <w:rFonts w:ascii="Open Sans" w:eastAsia="Times New Roman" w:hAnsi="Open Sans" w:cs="Times New Roman"/>
          <w:b/>
          <w:sz w:val="20"/>
          <w:szCs w:val="20"/>
        </w:rPr>
        <w:t xml:space="preserve">Other Selected </w:t>
      </w:r>
      <w:r>
        <w:rPr>
          <w:rFonts w:ascii="Open Sans" w:eastAsia="Times New Roman" w:hAnsi="Open Sans" w:cs="Times New Roman"/>
          <w:b/>
          <w:sz w:val="20"/>
          <w:szCs w:val="20"/>
        </w:rPr>
        <w:t>Immigration-related Records</w:t>
      </w:r>
    </w:p>
    <w:p w:rsidR="00DC2A73" w:rsidRPr="008F1A86" w:rsidRDefault="00DC2A73" w:rsidP="008F1A86">
      <w:pPr>
        <w:pStyle w:val="ListParagraph"/>
        <w:numPr>
          <w:ilvl w:val="0"/>
          <w:numId w:val="22"/>
        </w:numPr>
        <w:spacing w:before="100" w:beforeAutospacing="1" w:after="100" w:afterAutospacing="1" w:line="312" w:lineRule="atLeast"/>
        <w:rPr>
          <w:rFonts w:ascii="Open Sans" w:eastAsia="Times New Roman" w:hAnsi="Open Sans" w:cs="Times New Roman"/>
          <w:b/>
          <w:sz w:val="20"/>
          <w:szCs w:val="20"/>
        </w:rPr>
      </w:pPr>
      <w:r w:rsidRPr="008F1A86">
        <w:rPr>
          <w:rFonts w:ascii="Open Sans" w:eastAsia="Times New Roman" w:hAnsi="Open Sans" w:cs="Times New Roman"/>
          <w:sz w:val="20"/>
          <w:szCs w:val="20"/>
        </w:rPr>
        <w:t>Canadian Immigrants</w:t>
      </w:r>
      <w:r w:rsidR="00922191">
        <w:rPr>
          <w:rFonts w:ascii="Open Sans" w:eastAsia="Times New Roman" w:hAnsi="Open Sans" w:cs="Times New Roman"/>
          <w:sz w:val="20"/>
          <w:szCs w:val="20"/>
        </w:rPr>
        <w:t xml:space="preserve">, </w:t>
      </w:r>
      <w:r w:rsidRPr="008F1A86">
        <w:rPr>
          <w:rFonts w:ascii="Open Sans" w:eastAsia="Times New Roman" w:hAnsi="Open Sans" w:cs="Times New Roman"/>
          <w:sz w:val="20"/>
          <w:szCs w:val="20"/>
        </w:rPr>
        <w:t>1780-1906</w:t>
      </w:r>
    </w:p>
    <w:p w:rsidR="008F1A86" w:rsidRPr="008719F1" w:rsidRDefault="008F1A86" w:rsidP="008F1A86">
      <w:pPr>
        <w:pStyle w:val="ListParagraph"/>
        <w:numPr>
          <w:ilvl w:val="0"/>
          <w:numId w:val="22"/>
        </w:numPr>
        <w:spacing w:before="100" w:beforeAutospacing="1" w:after="100" w:afterAutospacing="1" w:line="312" w:lineRule="atLeast"/>
        <w:rPr>
          <w:rFonts w:ascii="Open Sans" w:eastAsia="Times New Roman" w:hAnsi="Open Sans" w:cs="Times New Roman"/>
          <w:b/>
          <w:sz w:val="20"/>
          <w:szCs w:val="20"/>
        </w:rPr>
      </w:pPr>
      <w:r>
        <w:rPr>
          <w:rFonts w:ascii="Open Sans" w:eastAsia="Times New Roman" w:hAnsi="Open Sans" w:cs="Times New Roman"/>
          <w:sz w:val="20"/>
          <w:szCs w:val="20"/>
        </w:rPr>
        <w:t>Chinese Exclusion Records</w:t>
      </w:r>
      <w:r w:rsidR="00190F08">
        <w:rPr>
          <w:rFonts w:ascii="Open Sans" w:eastAsia="Times New Roman" w:hAnsi="Open Sans" w:cs="Times New Roman"/>
          <w:sz w:val="20"/>
          <w:szCs w:val="20"/>
        </w:rPr>
        <w:t>, 1882-1960</w:t>
      </w:r>
    </w:p>
    <w:p w:rsidR="00190F08" w:rsidRDefault="008719F1" w:rsidP="00190F08">
      <w:pPr>
        <w:pStyle w:val="ListParagraph"/>
        <w:numPr>
          <w:ilvl w:val="0"/>
          <w:numId w:val="22"/>
        </w:numPr>
        <w:spacing w:before="100" w:beforeAutospacing="1" w:after="100" w:afterAutospacing="1" w:line="312" w:lineRule="atLeast"/>
        <w:rPr>
          <w:rFonts w:ascii="Open Sans" w:eastAsia="Times New Roman" w:hAnsi="Open Sans" w:cs="Times New Roman"/>
          <w:b/>
          <w:sz w:val="20"/>
          <w:szCs w:val="20"/>
        </w:rPr>
      </w:pPr>
      <w:r>
        <w:rPr>
          <w:rFonts w:ascii="Open Sans" w:eastAsia="Times New Roman" w:hAnsi="Open Sans" w:cs="Times New Roman"/>
          <w:sz w:val="20"/>
          <w:szCs w:val="20"/>
        </w:rPr>
        <w:t>Great Migration Begins: Immigrants to New England, 1620-33</w:t>
      </w:r>
    </w:p>
    <w:p w:rsidR="00190F08" w:rsidRPr="00190F08" w:rsidRDefault="00190F08" w:rsidP="00190F08">
      <w:pPr>
        <w:pStyle w:val="ListParagraph"/>
        <w:numPr>
          <w:ilvl w:val="0"/>
          <w:numId w:val="22"/>
        </w:numPr>
        <w:spacing w:before="100" w:beforeAutospacing="1" w:after="100" w:afterAutospacing="1" w:line="312" w:lineRule="atLeast"/>
        <w:rPr>
          <w:rFonts w:ascii="Open Sans" w:eastAsia="Times New Roman" w:hAnsi="Open Sans" w:cs="Times New Roman"/>
          <w:b/>
          <w:sz w:val="20"/>
          <w:szCs w:val="20"/>
        </w:rPr>
      </w:pPr>
      <w:r w:rsidRPr="00190F08">
        <w:rPr>
          <w:rFonts w:ascii="Open Sans" w:eastAsia="Times New Roman" w:hAnsi="Open Sans" w:cs="Times New Roman"/>
          <w:sz w:val="20"/>
          <w:szCs w:val="20"/>
        </w:rPr>
        <w:t>Jewish Transmigration</w:t>
      </w:r>
      <w:r>
        <w:rPr>
          <w:rFonts w:ascii="Open Sans" w:eastAsia="Times New Roman" w:hAnsi="Open Sans" w:cs="Times New Roman"/>
          <w:sz w:val="20"/>
          <w:szCs w:val="20"/>
        </w:rPr>
        <w:t xml:space="preserve"> Bureau Deposit Cards, 1939-1950</w:t>
      </w:r>
    </w:p>
    <w:p w:rsidR="00190F08" w:rsidRPr="00190F08" w:rsidRDefault="00190F08" w:rsidP="00190F08">
      <w:pPr>
        <w:pStyle w:val="ListParagraph"/>
        <w:numPr>
          <w:ilvl w:val="0"/>
          <w:numId w:val="22"/>
        </w:numPr>
        <w:spacing w:before="100" w:beforeAutospacing="1" w:after="100" w:afterAutospacing="1" w:line="312" w:lineRule="atLeast"/>
        <w:rPr>
          <w:rFonts w:ascii="Open Sans" w:eastAsia="Times New Roman" w:hAnsi="Open Sans" w:cs="Times New Roman"/>
          <w:b/>
          <w:sz w:val="20"/>
          <w:szCs w:val="20"/>
        </w:rPr>
      </w:pPr>
      <w:r w:rsidRPr="00190F08">
        <w:rPr>
          <w:rFonts w:ascii="Open Sans" w:eastAsia="Times New Roman" w:hAnsi="Open Sans" w:cs="Times New Roman"/>
          <w:sz w:val="20"/>
          <w:szCs w:val="20"/>
        </w:rPr>
        <w:t>Lithuania Internal Passports, 1919-1940</w:t>
      </w:r>
    </w:p>
    <w:p w:rsidR="008F1A86" w:rsidRPr="008719F1" w:rsidRDefault="008F1A86" w:rsidP="008F1A86">
      <w:pPr>
        <w:pStyle w:val="ListParagraph"/>
        <w:numPr>
          <w:ilvl w:val="0"/>
          <w:numId w:val="22"/>
        </w:numPr>
        <w:spacing w:before="100" w:beforeAutospacing="1" w:after="100" w:afterAutospacing="1" w:line="312" w:lineRule="atLeast"/>
        <w:rPr>
          <w:rFonts w:ascii="Open Sans" w:eastAsia="Times New Roman" w:hAnsi="Open Sans" w:cs="Times New Roman"/>
          <w:b/>
          <w:sz w:val="20"/>
          <w:szCs w:val="20"/>
        </w:rPr>
      </w:pPr>
      <w:r>
        <w:rPr>
          <w:rFonts w:ascii="Open Sans" w:eastAsia="Times New Roman" w:hAnsi="Open Sans" w:cs="Times New Roman"/>
          <w:sz w:val="20"/>
          <w:szCs w:val="20"/>
        </w:rPr>
        <w:t>Pennsylvania Quakers Arrival in Philadelphia, 1682-1790</w:t>
      </w:r>
    </w:p>
    <w:p w:rsidR="00DC2A73" w:rsidRDefault="00DC2A73" w:rsidP="00DC2A73">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Scandinavian Immigrants in NY, 1630-1674</w:t>
      </w:r>
    </w:p>
    <w:p w:rsidR="00DC2A73" w:rsidRPr="00190F08" w:rsidRDefault="008719F1" w:rsidP="004D78F3">
      <w:pPr>
        <w:pStyle w:val="ListParagraph"/>
        <w:numPr>
          <w:ilvl w:val="1"/>
          <w:numId w:val="2"/>
        </w:numPr>
        <w:spacing w:before="100" w:beforeAutospacing="1" w:after="100" w:afterAutospacing="1" w:line="312" w:lineRule="atLeast"/>
        <w:rPr>
          <w:rFonts w:ascii="Open Sans" w:eastAsia="Times New Roman" w:hAnsi="Open Sans" w:cs="Times New Roman"/>
          <w:b/>
          <w:sz w:val="20"/>
          <w:szCs w:val="20"/>
        </w:rPr>
      </w:pPr>
      <w:r w:rsidRPr="00190F08">
        <w:rPr>
          <w:rFonts w:ascii="Open Sans" w:eastAsia="Times New Roman" w:hAnsi="Open Sans" w:cs="Times New Roman"/>
          <w:sz w:val="20"/>
          <w:szCs w:val="20"/>
        </w:rPr>
        <w:t>Swiss Immigrants in the 17</w:t>
      </w:r>
      <w:r w:rsidRPr="00190F08">
        <w:rPr>
          <w:rFonts w:ascii="Open Sans" w:eastAsia="Times New Roman" w:hAnsi="Open Sans" w:cs="Times New Roman"/>
          <w:sz w:val="20"/>
          <w:szCs w:val="20"/>
          <w:vertAlign w:val="superscript"/>
        </w:rPr>
        <w:t>th</w:t>
      </w:r>
      <w:r w:rsidRPr="00190F08">
        <w:rPr>
          <w:rFonts w:ascii="Open Sans" w:eastAsia="Times New Roman" w:hAnsi="Open Sans" w:cs="Times New Roman"/>
          <w:sz w:val="20"/>
          <w:szCs w:val="20"/>
        </w:rPr>
        <w:t xml:space="preserve"> Century</w:t>
      </w:r>
    </w:p>
    <w:p w:rsidR="00B43C26" w:rsidRDefault="00B43C26" w:rsidP="00190F08">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U.S. </w:t>
      </w:r>
      <w:r w:rsidR="00190F08">
        <w:rPr>
          <w:rFonts w:ascii="Open Sans" w:eastAsia="Times New Roman" w:hAnsi="Open Sans" w:cs="Times New Roman"/>
          <w:sz w:val="20"/>
          <w:szCs w:val="20"/>
        </w:rPr>
        <w:t>Passport Applications, 1795-192</w:t>
      </w:r>
    </w:p>
    <w:p w:rsidR="00F05688" w:rsidRDefault="00190F08" w:rsidP="00F05688">
      <w:pPr>
        <w:pStyle w:val="ListParagraph"/>
        <w:numPr>
          <w:ilvl w:val="1"/>
          <w:numId w:val="2"/>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Ships images and descr</w:t>
      </w:r>
      <w:r w:rsidR="00F05688">
        <w:rPr>
          <w:rFonts w:ascii="Open Sans" w:eastAsia="Times New Roman" w:hAnsi="Open Sans" w:cs="Times New Roman"/>
          <w:sz w:val="20"/>
          <w:szCs w:val="20"/>
        </w:rPr>
        <w:t>iptions (over 1,000 ship images)</w:t>
      </w:r>
    </w:p>
    <w:p w:rsidR="00F05688" w:rsidRPr="00F05688" w:rsidRDefault="00F05688" w:rsidP="00F05688">
      <w:pPr>
        <w:pStyle w:val="ListParagraph"/>
        <w:spacing w:before="100" w:beforeAutospacing="1" w:after="100" w:afterAutospacing="1" w:line="312" w:lineRule="atLeast"/>
        <w:ind w:left="990"/>
        <w:rPr>
          <w:rFonts w:ascii="Open Sans" w:eastAsia="Times New Roman" w:hAnsi="Open Sans" w:cs="Times New Roman"/>
          <w:sz w:val="20"/>
          <w:szCs w:val="20"/>
        </w:rPr>
      </w:pPr>
    </w:p>
    <w:p w:rsidR="00F05688" w:rsidRPr="00F05688" w:rsidRDefault="001A7AFE" w:rsidP="00C57A7E">
      <w:pPr>
        <w:spacing w:before="100" w:beforeAutospacing="1" w:after="100" w:afterAutospacing="1" w:line="312" w:lineRule="atLeast"/>
        <w:rPr>
          <w:rFonts w:ascii="Open Sans" w:eastAsia="Times New Roman" w:hAnsi="Open Sans" w:cs="Times New Roman"/>
          <w:b/>
          <w:sz w:val="20"/>
          <w:szCs w:val="20"/>
          <w:highlight w:val="yellow"/>
        </w:rPr>
      </w:pPr>
      <w:r>
        <w:rPr>
          <w:rFonts w:ascii="Open Sans" w:eastAsia="Times New Roman" w:hAnsi="Open Sans" w:cs="Times New Roman"/>
          <w:b/>
          <w:sz w:val="20"/>
          <w:szCs w:val="20"/>
        </w:rPr>
        <w:t xml:space="preserve">Selected </w:t>
      </w:r>
      <w:r w:rsidR="00F05688" w:rsidRPr="00F05688">
        <w:rPr>
          <w:rFonts w:ascii="Open Sans" w:eastAsia="Times New Roman" w:hAnsi="Open Sans" w:cs="Times New Roman"/>
          <w:b/>
          <w:sz w:val="20"/>
          <w:szCs w:val="20"/>
        </w:rPr>
        <w:t xml:space="preserve">Vital Records </w:t>
      </w:r>
    </w:p>
    <w:p w:rsidR="004246DF" w:rsidRDefault="001A7AFE" w:rsidP="00C57A7E">
      <w:p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Vital Records (b</w:t>
      </w:r>
      <w:r w:rsidR="00F05688">
        <w:rPr>
          <w:rFonts w:ascii="Open Sans" w:eastAsia="Times New Roman" w:hAnsi="Open Sans" w:cs="Times New Roman"/>
          <w:sz w:val="20"/>
          <w:szCs w:val="20"/>
        </w:rPr>
        <w:t>irth, marriage and death records</w:t>
      </w:r>
      <w:r>
        <w:rPr>
          <w:rFonts w:ascii="Open Sans" w:eastAsia="Times New Roman" w:hAnsi="Open Sans" w:cs="Times New Roman"/>
          <w:sz w:val="20"/>
          <w:szCs w:val="20"/>
        </w:rPr>
        <w:t xml:space="preserve">) may vary in content from place to place and from year to year, yet they are valued by family historians for the biographical information </w:t>
      </w:r>
      <w:r w:rsidR="00BB12B8">
        <w:rPr>
          <w:rFonts w:ascii="Open Sans" w:eastAsia="Times New Roman" w:hAnsi="Open Sans" w:cs="Times New Roman"/>
          <w:sz w:val="20"/>
          <w:szCs w:val="20"/>
        </w:rPr>
        <w:t xml:space="preserve">and clues they contain.  Ancestry.com has an ever-growing </w:t>
      </w:r>
      <w:r w:rsidR="00C57A7E">
        <w:rPr>
          <w:rFonts w:ascii="Open Sans" w:eastAsia="Times New Roman" w:hAnsi="Open Sans" w:cs="Times New Roman"/>
          <w:sz w:val="20"/>
          <w:szCs w:val="20"/>
        </w:rPr>
        <w:t>collection of</w:t>
      </w:r>
      <w:r w:rsidR="00BB12B8">
        <w:rPr>
          <w:rFonts w:ascii="Open Sans" w:eastAsia="Times New Roman" w:hAnsi="Open Sans" w:cs="Times New Roman"/>
          <w:sz w:val="20"/>
          <w:szCs w:val="20"/>
        </w:rPr>
        <w:t xml:space="preserve"> birth, marriage and death records that is international in scope</w:t>
      </w:r>
      <w:r w:rsidR="00C57A7E">
        <w:rPr>
          <w:rFonts w:ascii="Open Sans" w:eastAsia="Times New Roman" w:hAnsi="Open Sans" w:cs="Times New Roman"/>
          <w:sz w:val="20"/>
          <w:szCs w:val="20"/>
        </w:rPr>
        <w:t xml:space="preserve">.  </w:t>
      </w:r>
      <w:r w:rsidR="00BB12B8">
        <w:rPr>
          <w:rFonts w:ascii="Open Sans" w:eastAsia="Times New Roman" w:hAnsi="Open Sans" w:cs="Times New Roman"/>
          <w:sz w:val="20"/>
          <w:szCs w:val="20"/>
        </w:rPr>
        <w:t xml:space="preserve">The collection of over </w:t>
      </w:r>
      <w:r w:rsidR="00C57A7E">
        <w:rPr>
          <w:rFonts w:ascii="Open Sans" w:eastAsia="Times New Roman" w:hAnsi="Open Sans" w:cs="Times New Roman"/>
          <w:sz w:val="20"/>
          <w:szCs w:val="20"/>
        </w:rPr>
        <w:t xml:space="preserve">3,000 titles </w:t>
      </w:r>
      <w:r w:rsidR="00BB12B8">
        <w:rPr>
          <w:rFonts w:ascii="Open Sans" w:eastAsia="Times New Roman" w:hAnsi="Open Sans" w:cs="Times New Roman"/>
          <w:sz w:val="20"/>
          <w:szCs w:val="20"/>
        </w:rPr>
        <w:t>includes indexes and images.</w:t>
      </w:r>
      <w:r w:rsidR="00C57A7E">
        <w:rPr>
          <w:rFonts w:ascii="Open Sans" w:eastAsia="Times New Roman" w:hAnsi="Open Sans" w:cs="Times New Roman"/>
          <w:sz w:val="20"/>
          <w:szCs w:val="20"/>
        </w:rPr>
        <w:t xml:space="preserve"> </w:t>
      </w:r>
      <w:r w:rsidR="00BB12B8">
        <w:rPr>
          <w:rFonts w:ascii="Open Sans" w:eastAsia="Times New Roman" w:hAnsi="Open Sans" w:cs="Times New Roman"/>
          <w:sz w:val="20"/>
          <w:szCs w:val="20"/>
        </w:rPr>
        <w:t xml:space="preserve">Following </w:t>
      </w:r>
      <w:r w:rsidR="00C57A7E">
        <w:rPr>
          <w:rFonts w:ascii="Open Sans" w:eastAsia="Times New Roman" w:hAnsi="Open Sans" w:cs="Times New Roman"/>
          <w:sz w:val="20"/>
          <w:szCs w:val="20"/>
        </w:rPr>
        <w:t>is just a sampling of this robust collection on</w:t>
      </w:r>
      <w:r w:rsidR="00BB12B8">
        <w:rPr>
          <w:rFonts w:ascii="Open Sans" w:eastAsia="Times New Roman" w:hAnsi="Open Sans" w:cs="Times New Roman"/>
          <w:sz w:val="20"/>
          <w:szCs w:val="20"/>
        </w:rPr>
        <w:t xml:space="preserve"> the site</w:t>
      </w:r>
      <w:r w:rsidR="00C57A7E">
        <w:rPr>
          <w:rFonts w:ascii="Open Sans" w:eastAsia="Times New Roman" w:hAnsi="Open Sans" w:cs="Times New Roman"/>
          <w:sz w:val="20"/>
          <w:szCs w:val="20"/>
        </w:rPr>
        <w:t>.</w:t>
      </w:r>
    </w:p>
    <w:p w:rsidR="000D4C42" w:rsidRPr="000D4C42" w:rsidRDefault="004246DF" w:rsidP="000D4C42">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sidRPr="000D4C42">
        <w:rPr>
          <w:rFonts w:ascii="Open Sans" w:eastAsia="Times New Roman" w:hAnsi="Open Sans" w:cs="Times New Roman"/>
          <w:sz w:val="20"/>
          <w:szCs w:val="20"/>
        </w:rPr>
        <w:t>California birth, marriage and death indexes</w:t>
      </w:r>
      <w:r w:rsidR="000D4C42" w:rsidRPr="000D4C42">
        <w:rPr>
          <w:rFonts w:ascii="Open Sans" w:eastAsia="Times New Roman" w:hAnsi="Open Sans" w:cs="Times New Roman"/>
          <w:sz w:val="20"/>
          <w:szCs w:val="20"/>
        </w:rPr>
        <w:t xml:space="preserve"> (perhaps date spans should be added to these US collections?)</w:t>
      </w:r>
    </w:p>
    <w:p w:rsidR="004246DF" w:rsidRDefault="004246DF" w:rsidP="004246DF">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Florida Divorce records, 1927-2001</w:t>
      </w:r>
    </w:p>
    <w:p w:rsidR="000A0769" w:rsidRDefault="000A0769" w:rsidP="004246DF">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Ohio births, marriage and death indexes</w:t>
      </w:r>
    </w:p>
    <w:p w:rsidR="00C57A7E" w:rsidRDefault="004246DF" w:rsidP="00C57A7E">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Texas birth and death indexes (some images)</w:t>
      </w:r>
    </w:p>
    <w:p w:rsidR="004246DF" w:rsidRDefault="004246DF" w:rsidP="004246DF">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England &amp; Wales, </w:t>
      </w:r>
      <w:r w:rsidR="000A0769">
        <w:rPr>
          <w:rFonts w:ascii="Open Sans" w:eastAsia="Times New Roman" w:hAnsi="Open Sans" w:cs="Times New Roman"/>
          <w:sz w:val="20"/>
          <w:szCs w:val="20"/>
        </w:rPr>
        <w:t>(</w:t>
      </w:r>
      <w:r w:rsidR="000A0769" w:rsidRPr="000A0769">
        <w:rPr>
          <w:rFonts w:ascii="Open Sans" w:eastAsia="Times New Roman" w:hAnsi="Open Sans" w:cs="Times New Roman"/>
          <w:color w:val="FF0000"/>
          <w:sz w:val="20"/>
          <w:szCs w:val="20"/>
        </w:rPr>
        <w:t>?</w:t>
      </w:r>
      <w:r w:rsidR="000A0769">
        <w:rPr>
          <w:rFonts w:ascii="Open Sans" w:eastAsia="Times New Roman" w:hAnsi="Open Sans" w:cs="Times New Roman"/>
          <w:sz w:val="20"/>
          <w:szCs w:val="20"/>
        </w:rPr>
        <w:t>)</w:t>
      </w:r>
      <w:r>
        <w:rPr>
          <w:rFonts w:ascii="Open Sans" w:eastAsia="Times New Roman" w:hAnsi="Open Sans" w:cs="Times New Roman"/>
          <w:sz w:val="20"/>
          <w:szCs w:val="20"/>
        </w:rPr>
        <w:t>1837-1915 and 1915-2005</w:t>
      </w:r>
    </w:p>
    <w:p w:rsidR="00C57A7E" w:rsidRDefault="00C57A7E" w:rsidP="00C57A7E">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England Marriage Index, 1538-1940</w:t>
      </w:r>
    </w:p>
    <w:p w:rsidR="00C57A7E" w:rsidRDefault="00C57A7E" w:rsidP="00C57A7E">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Marne, France </w:t>
      </w:r>
      <w:r w:rsidR="004246DF">
        <w:rPr>
          <w:rFonts w:ascii="Open Sans" w:eastAsia="Times New Roman" w:hAnsi="Open Sans" w:cs="Times New Roman"/>
          <w:sz w:val="20"/>
          <w:szCs w:val="20"/>
        </w:rPr>
        <w:t>d</w:t>
      </w:r>
      <w:r>
        <w:rPr>
          <w:rFonts w:ascii="Open Sans" w:eastAsia="Times New Roman" w:hAnsi="Open Sans" w:cs="Times New Roman"/>
          <w:sz w:val="20"/>
          <w:szCs w:val="20"/>
        </w:rPr>
        <w:t>eath records, 1547-1907</w:t>
      </w:r>
    </w:p>
    <w:p w:rsidR="00C57A7E" w:rsidRDefault="00C57A7E" w:rsidP="00C57A7E">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lastRenderedPageBreak/>
        <w:t xml:space="preserve">Wellenstein, Luxembourg, </w:t>
      </w:r>
      <w:r w:rsidR="004246DF">
        <w:rPr>
          <w:rFonts w:ascii="Open Sans" w:eastAsia="Times New Roman" w:hAnsi="Open Sans" w:cs="Times New Roman"/>
          <w:sz w:val="20"/>
          <w:szCs w:val="20"/>
        </w:rPr>
        <w:t>b</w:t>
      </w:r>
      <w:r>
        <w:rPr>
          <w:rFonts w:ascii="Open Sans" w:eastAsia="Times New Roman" w:hAnsi="Open Sans" w:cs="Times New Roman"/>
          <w:sz w:val="20"/>
          <w:szCs w:val="20"/>
        </w:rPr>
        <w:t xml:space="preserve">irth &amp; </w:t>
      </w:r>
      <w:r w:rsidR="004246DF">
        <w:rPr>
          <w:rFonts w:ascii="Open Sans" w:eastAsia="Times New Roman" w:hAnsi="Open Sans" w:cs="Times New Roman"/>
          <w:sz w:val="20"/>
          <w:szCs w:val="20"/>
        </w:rPr>
        <w:t>d</w:t>
      </w:r>
      <w:r>
        <w:rPr>
          <w:rFonts w:ascii="Open Sans" w:eastAsia="Times New Roman" w:hAnsi="Open Sans" w:cs="Times New Roman"/>
          <w:sz w:val="20"/>
          <w:szCs w:val="20"/>
        </w:rPr>
        <w:t>eath, 1802-1893</w:t>
      </w:r>
    </w:p>
    <w:p w:rsidR="004246DF" w:rsidRDefault="004246DF" w:rsidP="004246DF">
      <w:pPr>
        <w:pStyle w:val="ListParagraph"/>
        <w:spacing w:before="100" w:beforeAutospacing="1" w:after="100" w:afterAutospacing="1" w:line="312" w:lineRule="atLeast"/>
        <w:ind w:left="1440"/>
        <w:rPr>
          <w:rFonts w:ascii="Open Sans" w:eastAsia="Times New Roman" w:hAnsi="Open Sans" w:cs="Times New Roman"/>
          <w:sz w:val="20"/>
          <w:szCs w:val="20"/>
        </w:rPr>
      </w:pPr>
    </w:p>
    <w:p w:rsidR="00DF428D" w:rsidRDefault="00DF428D" w:rsidP="004246DF">
      <w:pPr>
        <w:pStyle w:val="ListParagraph"/>
        <w:spacing w:before="100" w:beforeAutospacing="1" w:after="100" w:afterAutospacing="1" w:line="312" w:lineRule="atLeast"/>
        <w:rPr>
          <w:rFonts w:ascii="Open Sans" w:eastAsia="Times New Roman" w:hAnsi="Open Sans" w:cs="Times New Roman"/>
          <w:b/>
          <w:sz w:val="20"/>
          <w:szCs w:val="20"/>
        </w:rPr>
      </w:pPr>
      <w:r>
        <w:rPr>
          <w:rFonts w:ascii="Open Sans" w:eastAsia="Times New Roman" w:hAnsi="Open Sans" w:cs="Times New Roman"/>
          <w:b/>
          <w:sz w:val="20"/>
          <w:szCs w:val="20"/>
        </w:rPr>
        <w:t>Selected death information at Ancestry.com</w:t>
      </w:r>
    </w:p>
    <w:p w:rsidR="00DF428D" w:rsidRDefault="00DF428D" w:rsidP="00DF428D">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Find A Grave photographs</w:t>
      </w:r>
    </w:p>
    <w:p w:rsidR="00DF428D" w:rsidRPr="00DF428D" w:rsidRDefault="00DF428D" w:rsidP="00DF428D">
      <w:pPr>
        <w:pStyle w:val="ListParagraph"/>
        <w:numPr>
          <w:ilvl w:val="1"/>
          <w:numId w:val="3"/>
        </w:numPr>
        <w:spacing w:before="100" w:beforeAutospacing="1" w:after="100" w:afterAutospacing="1" w:line="312" w:lineRule="atLeast"/>
        <w:rPr>
          <w:rFonts w:ascii="Times New Roman" w:eastAsia="Times New Roman" w:hAnsi="Times New Roman" w:cs="Times New Roman"/>
          <w:sz w:val="20"/>
          <w:szCs w:val="20"/>
        </w:rPr>
      </w:pPr>
      <w:r w:rsidRPr="008B56EF">
        <w:rPr>
          <w:rFonts w:ascii="Times New Roman" w:hAnsi="Times New Roman" w:cs="Times New Roman"/>
          <w:iCs/>
          <w:color w:val="333333"/>
          <w:sz w:val="20"/>
          <w:szCs w:val="20"/>
        </w:rPr>
        <w:t>U.S., Department of Veterans Affairs BIRLS Death File, 1850-2010</w:t>
      </w:r>
    </w:p>
    <w:p w:rsidR="00DF428D" w:rsidRPr="007E7C22" w:rsidRDefault="00DF428D" w:rsidP="00DF428D">
      <w:pPr>
        <w:pStyle w:val="ListParagraph"/>
        <w:numPr>
          <w:ilvl w:val="1"/>
          <w:numId w:val="3"/>
        </w:numPr>
        <w:spacing w:before="100" w:beforeAutospacing="1" w:after="100" w:afterAutospacing="1" w:line="312" w:lineRule="atLeast"/>
        <w:rPr>
          <w:rStyle w:val="apple-converted-space"/>
          <w:rFonts w:ascii="Times New Roman" w:eastAsia="Times New Roman" w:hAnsi="Times New Roman" w:cs="Times New Roman"/>
          <w:sz w:val="20"/>
          <w:szCs w:val="20"/>
        </w:rPr>
      </w:pPr>
      <w:r w:rsidRPr="00DF428D">
        <w:rPr>
          <w:rFonts w:ascii="Times New Roman" w:hAnsi="Times New Roman" w:cs="Times New Roman"/>
          <w:iCs/>
          <w:color w:val="333333"/>
          <w:sz w:val="20"/>
          <w:szCs w:val="20"/>
        </w:rPr>
        <w:t>U.S. Veterans Gravesites, ca.1775-2006</w:t>
      </w:r>
      <w:r w:rsidRPr="00DF428D">
        <w:rPr>
          <w:rStyle w:val="apple-converted-space"/>
          <w:rFonts w:ascii="Times New Roman" w:hAnsi="Times New Roman" w:cs="Times New Roman"/>
          <w:color w:val="333333"/>
          <w:sz w:val="20"/>
          <w:szCs w:val="20"/>
          <w:shd w:val="clear" w:color="auto" w:fill="FFFFFF"/>
        </w:rPr>
        <w:t> </w:t>
      </w:r>
    </w:p>
    <w:p w:rsidR="007E7C22" w:rsidRPr="007E7C22" w:rsidRDefault="007E7C22" w:rsidP="00DF428D">
      <w:pPr>
        <w:pStyle w:val="ListParagraph"/>
        <w:numPr>
          <w:ilvl w:val="1"/>
          <w:numId w:val="3"/>
        </w:numPr>
        <w:spacing w:before="100" w:beforeAutospacing="1" w:after="100" w:afterAutospacing="1" w:line="312" w:lineRule="atLeast"/>
        <w:rPr>
          <w:rFonts w:ascii="Times New Roman" w:eastAsia="Times New Roman" w:hAnsi="Times New Roman" w:cs="Times New Roman"/>
          <w:sz w:val="20"/>
          <w:szCs w:val="20"/>
        </w:rPr>
      </w:pPr>
      <w:r w:rsidRPr="007E7C22">
        <w:rPr>
          <w:rFonts w:ascii="Times New Roman" w:hAnsi="Times New Roman" w:cs="Times New Roman"/>
          <w:iCs/>
          <w:color w:val="333333"/>
          <w:sz w:val="20"/>
          <w:szCs w:val="20"/>
        </w:rPr>
        <w:t>New York, Death Newspaper Extracts, 1801-1890 (Barber Collection)</w:t>
      </w:r>
      <w:r w:rsidRPr="007E7C22">
        <w:rPr>
          <w:rStyle w:val="apple-converted-space"/>
          <w:rFonts w:ascii="Times New Roman" w:hAnsi="Times New Roman" w:cs="Times New Roman"/>
          <w:color w:val="333333"/>
          <w:sz w:val="20"/>
          <w:szCs w:val="20"/>
          <w:shd w:val="clear" w:color="auto" w:fill="FFFFFF"/>
        </w:rPr>
        <w:t> </w:t>
      </w:r>
    </w:p>
    <w:p w:rsidR="00DF428D" w:rsidRPr="007E7C22" w:rsidRDefault="007E7C22" w:rsidP="00DF428D">
      <w:pPr>
        <w:pStyle w:val="ListParagraph"/>
        <w:numPr>
          <w:ilvl w:val="1"/>
          <w:numId w:val="3"/>
        </w:numPr>
        <w:spacing w:before="100" w:beforeAutospacing="1" w:after="100" w:afterAutospacing="1" w:line="312" w:lineRule="atLeast"/>
        <w:rPr>
          <w:rFonts w:ascii="Times New Roman" w:eastAsia="Times New Roman" w:hAnsi="Times New Roman" w:cs="Times New Roman"/>
          <w:sz w:val="20"/>
          <w:szCs w:val="20"/>
        </w:rPr>
      </w:pPr>
      <w:r w:rsidRPr="007E7C22">
        <w:rPr>
          <w:rFonts w:ascii="Times New Roman" w:hAnsi="Times New Roman" w:cs="Times New Roman"/>
          <w:iCs/>
          <w:color w:val="333333"/>
          <w:sz w:val="20"/>
          <w:szCs w:val="20"/>
        </w:rPr>
        <w:t>Ohio Obituary Index, 1830s-2011, Rutherford B. Hayes Presidential Center</w:t>
      </w:r>
      <w:r w:rsidRPr="007E7C22">
        <w:rPr>
          <w:rStyle w:val="apple-converted-space"/>
          <w:rFonts w:ascii="Times New Roman" w:hAnsi="Times New Roman" w:cs="Times New Roman"/>
          <w:color w:val="333333"/>
          <w:sz w:val="20"/>
          <w:szCs w:val="20"/>
          <w:shd w:val="clear" w:color="auto" w:fill="FFFFFF"/>
        </w:rPr>
        <w:t> </w:t>
      </w:r>
      <w:r>
        <w:rPr>
          <w:rStyle w:val="apple-converted-space"/>
          <w:rFonts w:ascii="Times New Roman" w:hAnsi="Times New Roman" w:cs="Times New Roman"/>
          <w:color w:val="333333"/>
          <w:sz w:val="20"/>
          <w:szCs w:val="20"/>
          <w:shd w:val="clear" w:color="auto" w:fill="FFFFFF"/>
        </w:rPr>
        <w:t xml:space="preserve">- </w:t>
      </w:r>
      <w:r w:rsidRPr="007E7C22">
        <w:rPr>
          <w:rFonts w:ascii="Times New Roman" w:hAnsi="Times New Roman" w:cs="Times New Roman"/>
          <w:color w:val="333333"/>
          <w:sz w:val="20"/>
          <w:szCs w:val="20"/>
          <w:shd w:val="clear" w:color="auto" w:fill="FFFFFF"/>
        </w:rPr>
        <w:t>database</w:t>
      </w:r>
      <w:r w:rsidRPr="007E7C22">
        <w:rPr>
          <w:rStyle w:val="apple-converted-space"/>
          <w:rFonts w:ascii="Times New Roman" w:hAnsi="Times New Roman" w:cs="Times New Roman"/>
          <w:color w:val="333333"/>
          <w:sz w:val="20"/>
          <w:szCs w:val="20"/>
          <w:shd w:val="clear" w:color="auto" w:fill="FFFFFF"/>
        </w:rPr>
        <w:t> </w:t>
      </w:r>
    </w:p>
    <w:p w:rsidR="00DF428D" w:rsidRPr="007E7C22" w:rsidRDefault="00DF428D" w:rsidP="004246DF">
      <w:pPr>
        <w:pStyle w:val="ListParagraph"/>
        <w:spacing w:before="100" w:beforeAutospacing="1" w:after="100" w:afterAutospacing="1" w:line="312" w:lineRule="atLeast"/>
        <w:rPr>
          <w:rFonts w:ascii="Times New Roman" w:eastAsia="Times New Roman" w:hAnsi="Times New Roman" w:cs="Times New Roman"/>
          <w:b/>
          <w:sz w:val="20"/>
          <w:szCs w:val="20"/>
        </w:rPr>
      </w:pPr>
    </w:p>
    <w:p w:rsidR="00C57A7E" w:rsidRDefault="004246DF" w:rsidP="004246DF">
      <w:pPr>
        <w:pStyle w:val="ListParagraph"/>
        <w:spacing w:before="100" w:beforeAutospacing="1" w:after="100" w:afterAutospacing="1" w:line="312" w:lineRule="atLeast"/>
        <w:rPr>
          <w:rFonts w:ascii="Open Sans" w:eastAsia="Times New Roman" w:hAnsi="Open Sans" w:cs="Times New Roman"/>
          <w:b/>
          <w:sz w:val="20"/>
          <w:szCs w:val="20"/>
        </w:rPr>
      </w:pPr>
      <w:r>
        <w:rPr>
          <w:rFonts w:ascii="Open Sans" w:eastAsia="Times New Roman" w:hAnsi="Open Sans" w:cs="Times New Roman"/>
          <w:b/>
          <w:sz w:val="20"/>
          <w:szCs w:val="20"/>
        </w:rPr>
        <w:t xml:space="preserve">Vital Records in </w:t>
      </w:r>
      <w:r w:rsidRPr="004246DF">
        <w:rPr>
          <w:rFonts w:ascii="Open Sans" w:eastAsia="Times New Roman" w:hAnsi="Open Sans" w:cs="Times New Roman"/>
          <w:b/>
          <w:sz w:val="20"/>
          <w:szCs w:val="20"/>
        </w:rPr>
        <w:t xml:space="preserve">Religious </w:t>
      </w:r>
      <w:r>
        <w:rPr>
          <w:rFonts w:ascii="Open Sans" w:eastAsia="Times New Roman" w:hAnsi="Open Sans" w:cs="Times New Roman"/>
          <w:b/>
          <w:sz w:val="20"/>
          <w:szCs w:val="20"/>
        </w:rPr>
        <w:t>Collections</w:t>
      </w:r>
    </w:p>
    <w:p w:rsidR="00DF428D" w:rsidRPr="00B71CD9" w:rsidRDefault="00DF428D" w:rsidP="00DF428D">
      <w:pPr>
        <w:pStyle w:val="ListParagraph"/>
        <w:numPr>
          <w:ilvl w:val="0"/>
          <w:numId w:val="23"/>
        </w:numPr>
        <w:spacing w:before="100" w:beforeAutospacing="1" w:after="100" w:afterAutospacing="1" w:line="312" w:lineRule="atLeast"/>
        <w:rPr>
          <w:rFonts w:ascii="Open Sans" w:eastAsia="Times New Roman" w:hAnsi="Open Sans" w:cs="Times New Roman"/>
          <w:sz w:val="20"/>
          <w:szCs w:val="20"/>
        </w:rPr>
      </w:pPr>
      <w:r w:rsidRPr="00B71CD9">
        <w:rPr>
          <w:rFonts w:ascii="Open Sans" w:eastAsia="Times New Roman" w:hAnsi="Open Sans" w:cs="Times New Roman"/>
          <w:sz w:val="20"/>
          <w:szCs w:val="20"/>
        </w:rPr>
        <w:t>Some</w:t>
      </w:r>
      <w:r>
        <w:rPr>
          <w:rFonts w:ascii="Open Sans" w:eastAsia="Times New Roman" w:hAnsi="Open Sans" w:cs="Times New Roman"/>
          <w:sz w:val="20"/>
          <w:szCs w:val="20"/>
        </w:rPr>
        <w:t xml:space="preserve"> vital records are included in the Jewish Family History Collection at Ancestry.com</w:t>
      </w:r>
    </w:p>
    <w:p w:rsidR="00DF428D" w:rsidRDefault="00DF428D" w:rsidP="00DF428D">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England Christenings, 1530-1906</w:t>
      </w:r>
    </w:p>
    <w:p w:rsidR="00DF428D" w:rsidRDefault="00DF428D" w:rsidP="00DF428D">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Paris, France Marriage Banns, 1860-1902</w:t>
      </w:r>
    </w:p>
    <w:p w:rsidR="00DF428D" w:rsidRDefault="00DF428D" w:rsidP="00DF428D">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Drouin Collection (Canada), 1621-1967</w:t>
      </w:r>
    </w:p>
    <w:p w:rsidR="000A0769" w:rsidRDefault="00DF428D" w:rsidP="000A0769">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Swedish Parish Records, 1661-1895</w:t>
      </w:r>
    </w:p>
    <w:p w:rsidR="00922191" w:rsidRDefault="00D44723" w:rsidP="00BD7586">
      <w:pPr>
        <w:spacing w:before="100" w:beforeAutospacing="1" w:after="100" w:afterAutospacing="1" w:line="312" w:lineRule="atLeast"/>
        <w:rPr>
          <w:rFonts w:ascii="Open Sans" w:eastAsia="Times New Roman" w:hAnsi="Open Sans" w:cs="Times New Roman"/>
          <w:b/>
          <w:sz w:val="20"/>
          <w:szCs w:val="20"/>
        </w:rPr>
      </w:pPr>
      <w:r w:rsidRPr="00342B47">
        <w:rPr>
          <w:rFonts w:ascii="Open Sans" w:eastAsia="Times New Roman" w:hAnsi="Open Sans" w:cs="Times New Roman"/>
          <w:b/>
          <w:sz w:val="20"/>
          <w:szCs w:val="20"/>
        </w:rPr>
        <w:t>Military</w:t>
      </w:r>
    </w:p>
    <w:p w:rsidR="00BD7586" w:rsidRDefault="00BD7586" w:rsidP="00BD7586">
      <w:p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The military collection </w:t>
      </w:r>
      <w:r w:rsidR="00922191">
        <w:rPr>
          <w:rFonts w:ascii="Open Sans" w:eastAsia="Times New Roman" w:hAnsi="Open Sans" w:cs="Times New Roman"/>
          <w:sz w:val="20"/>
          <w:szCs w:val="20"/>
        </w:rPr>
        <w:t xml:space="preserve">at Ancestry.com </w:t>
      </w:r>
      <w:r>
        <w:rPr>
          <w:rFonts w:ascii="Open Sans" w:eastAsia="Times New Roman" w:hAnsi="Open Sans" w:cs="Times New Roman"/>
          <w:sz w:val="20"/>
          <w:szCs w:val="20"/>
        </w:rPr>
        <w:t>includes o</w:t>
      </w:r>
      <w:r w:rsidR="00922191">
        <w:rPr>
          <w:rFonts w:ascii="Open Sans" w:eastAsia="Times New Roman" w:hAnsi="Open Sans" w:cs="Times New Roman"/>
          <w:sz w:val="20"/>
          <w:szCs w:val="20"/>
        </w:rPr>
        <w:t>ver 1,000 titles from U.S. and i</w:t>
      </w:r>
      <w:r>
        <w:rPr>
          <w:rFonts w:ascii="Open Sans" w:eastAsia="Times New Roman" w:hAnsi="Open Sans" w:cs="Times New Roman"/>
          <w:sz w:val="20"/>
          <w:szCs w:val="20"/>
        </w:rPr>
        <w:t xml:space="preserve">nternational conflicts. </w:t>
      </w:r>
      <w:r w:rsidR="00922191">
        <w:rPr>
          <w:rFonts w:ascii="Open Sans" w:eastAsia="Times New Roman" w:hAnsi="Open Sans" w:cs="Times New Roman"/>
          <w:sz w:val="20"/>
          <w:szCs w:val="20"/>
        </w:rPr>
        <w:t xml:space="preserve">Records </w:t>
      </w:r>
      <w:r w:rsidR="0002139C">
        <w:rPr>
          <w:rFonts w:ascii="Open Sans" w:eastAsia="Times New Roman" w:hAnsi="Open Sans" w:cs="Times New Roman"/>
          <w:sz w:val="20"/>
          <w:szCs w:val="20"/>
        </w:rPr>
        <w:t xml:space="preserve">of U. S. personnel </w:t>
      </w:r>
      <w:r w:rsidR="00922191">
        <w:rPr>
          <w:rFonts w:ascii="Open Sans" w:eastAsia="Times New Roman" w:hAnsi="Open Sans" w:cs="Times New Roman"/>
          <w:sz w:val="20"/>
          <w:szCs w:val="20"/>
        </w:rPr>
        <w:t xml:space="preserve">cover </w:t>
      </w:r>
      <w:r w:rsidR="0002139C">
        <w:rPr>
          <w:rFonts w:ascii="Open Sans" w:eastAsia="Times New Roman" w:hAnsi="Open Sans" w:cs="Times New Roman"/>
          <w:sz w:val="20"/>
          <w:szCs w:val="20"/>
        </w:rPr>
        <w:t xml:space="preserve">the time period from </w:t>
      </w:r>
      <w:r>
        <w:rPr>
          <w:rFonts w:ascii="Open Sans" w:eastAsia="Times New Roman" w:hAnsi="Open Sans" w:cs="Times New Roman"/>
          <w:sz w:val="20"/>
          <w:szCs w:val="20"/>
        </w:rPr>
        <w:t>colonial skirmis</w:t>
      </w:r>
      <w:r w:rsidR="0002139C">
        <w:rPr>
          <w:rFonts w:ascii="Open Sans" w:eastAsia="Times New Roman" w:hAnsi="Open Sans" w:cs="Times New Roman"/>
          <w:sz w:val="20"/>
          <w:szCs w:val="20"/>
        </w:rPr>
        <w:t>hes up to a</w:t>
      </w:r>
      <w:r>
        <w:rPr>
          <w:rFonts w:ascii="Open Sans" w:eastAsia="Times New Roman" w:hAnsi="Open Sans" w:cs="Times New Roman"/>
          <w:sz w:val="20"/>
          <w:szCs w:val="20"/>
        </w:rPr>
        <w:t xml:space="preserve">nd </w:t>
      </w:r>
      <w:r w:rsidR="0002139C">
        <w:rPr>
          <w:rFonts w:ascii="Open Sans" w:eastAsia="Times New Roman" w:hAnsi="Open Sans" w:cs="Times New Roman"/>
          <w:sz w:val="20"/>
          <w:szCs w:val="20"/>
        </w:rPr>
        <w:t>including</w:t>
      </w:r>
      <w:r>
        <w:rPr>
          <w:rFonts w:ascii="Open Sans" w:eastAsia="Times New Roman" w:hAnsi="Open Sans" w:cs="Times New Roman"/>
          <w:sz w:val="20"/>
          <w:szCs w:val="20"/>
        </w:rPr>
        <w:t xml:space="preserve"> Vietnam. </w:t>
      </w:r>
      <w:r w:rsidR="00007D95">
        <w:rPr>
          <w:rFonts w:ascii="Open Sans" w:eastAsia="Times New Roman" w:hAnsi="Open Sans" w:cs="Times New Roman"/>
          <w:sz w:val="20"/>
          <w:szCs w:val="20"/>
        </w:rPr>
        <w:t>The following</w:t>
      </w:r>
      <w:r>
        <w:rPr>
          <w:rFonts w:ascii="Open Sans" w:eastAsia="Times New Roman" w:hAnsi="Open Sans" w:cs="Times New Roman"/>
          <w:sz w:val="20"/>
          <w:szCs w:val="20"/>
        </w:rPr>
        <w:t xml:space="preserve"> is a sampling of the records found under the military collection on Ancestry.com.</w:t>
      </w:r>
    </w:p>
    <w:p w:rsidR="00342B47" w:rsidRDefault="00BB3F6B" w:rsidP="00A86CE3">
      <w:pPr>
        <w:pStyle w:val="ListParagraph"/>
        <w:numPr>
          <w:ilvl w:val="0"/>
          <w:numId w:val="24"/>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Selected </w:t>
      </w:r>
      <w:r w:rsidR="00A86CE3">
        <w:rPr>
          <w:rFonts w:ascii="Open Sans" w:eastAsia="Times New Roman" w:hAnsi="Open Sans" w:cs="Times New Roman"/>
          <w:sz w:val="20"/>
          <w:szCs w:val="20"/>
        </w:rPr>
        <w:t>Early American</w:t>
      </w:r>
      <w:r w:rsidR="00342B47">
        <w:rPr>
          <w:rFonts w:ascii="Open Sans" w:eastAsia="Times New Roman" w:hAnsi="Open Sans" w:cs="Times New Roman"/>
          <w:sz w:val="20"/>
          <w:szCs w:val="20"/>
        </w:rPr>
        <w:t xml:space="preserve"> Military and Military-Related</w:t>
      </w:r>
      <w:r>
        <w:rPr>
          <w:rFonts w:ascii="Open Sans" w:eastAsia="Times New Roman" w:hAnsi="Open Sans" w:cs="Times New Roman"/>
          <w:sz w:val="20"/>
          <w:szCs w:val="20"/>
        </w:rPr>
        <w:t xml:space="preserve"> Records</w:t>
      </w:r>
    </w:p>
    <w:p w:rsidR="00342B47" w:rsidRPr="00F603B2" w:rsidRDefault="00F603B2" w:rsidP="00342B47">
      <w:pPr>
        <w:pStyle w:val="ListParagraph"/>
        <w:numPr>
          <w:ilvl w:val="0"/>
          <w:numId w:val="26"/>
        </w:numPr>
        <w:spacing w:before="100" w:beforeAutospacing="1" w:after="100" w:afterAutospacing="1" w:line="312" w:lineRule="atLeast"/>
        <w:rPr>
          <w:rFonts w:ascii="Times New Roman" w:eastAsia="Times New Roman" w:hAnsi="Times New Roman" w:cs="Times New Roman"/>
          <w:sz w:val="20"/>
          <w:szCs w:val="20"/>
        </w:rPr>
      </w:pPr>
      <w:r w:rsidRPr="00F603B2">
        <w:rPr>
          <w:rFonts w:ascii="Times New Roman" w:hAnsi="Times New Roman" w:cs="Times New Roman"/>
          <w:iCs/>
          <w:color w:val="333333"/>
          <w:sz w:val="20"/>
          <w:szCs w:val="20"/>
        </w:rPr>
        <w:t>Revolutionary War Military Service Records, 1775-1783</w:t>
      </w:r>
    </w:p>
    <w:p w:rsidR="00F603B2" w:rsidRPr="00F603B2" w:rsidRDefault="00F603B2" w:rsidP="00342B47">
      <w:pPr>
        <w:pStyle w:val="ListParagraph"/>
        <w:numPr>
          <w:ilvl w:val="0"/>
          <w:numId w:val="26"/>
        </w:numPr>
        <w:spacing w:before="100" w:beforeAutospacing="1" w:after="100" w:afterAutospacing="1" w:line="312" w:lineRule="atLeast"/>
        <w:rPr>
          <w:rFonts w:ascii="Times New Roman" w:eastAsia="Times New Roman" w:hAnsi="Times New Roman" w:cs="Times New Roman"/>
          <w:sz w:val="20"/>
          <w:szCs w:val="20"/>
        </w:rPr>
      </w:pPr>
      <w:r>
        <w:rPr>
          <w:rFonts w:ascii="Times New Roman" w:hAnsi="Times New Roman" w:cs="Times New Roman"/>
          <w:iCs/>
          <w:color w:val="333333"/>
          <w:sz w:val="20"/>
          <w:szCs w:val="20"/>
        </w:rPr>
        <w:t>U.S.</w:t>
      </w:r>
      <w:r w:rsidRPr="00F603B2">
        <w:rPr>
          <w:rFonts w:ascii="Times New Roman" w:hAnsi="Times New Roman" w:cs="Times New Roman"/>
          <w:iCs/>
          <w:color w:val="333333"/>
          <w:sz w:val="20"/>
          <w:szCs w:val="20"/>
        </w:rPr>
        <w:t xml:space="preserve"> Sons of the American Revolution Membership Applications, 1889-1970</w:t>
      </w:r>
    </w:p>
    <w:p w:rsidR="00342B47" w:rsidRPr="00342B47" w:rsidRDefault="00F603B2" w:rsidP="00342B47">
      <w:pPr>
        <w:pStyle w:val="ListParagraph"/>
        <w:numPr>
          <w:ilvl w:val="0"/>
          <w:numId w:val="26"/>
        </w:numPr>
        <w:spacing w:before="100" w:beforeAutospacing="1" w:after="100" w:afterAutospacing="1" w:line="312" w:lineRule="atLeast"/>
        <w:rPr>
          <w:rStyle w:val="apple-converted-space"/>
          <w:rFonts w:ascii="Times New Roman" w:eastAsia="Times New Roman" w:hAnsi="Times New Roman" w:cs="Times New Roman"/>
          <w:sz w:val="20"/>
          <w:szCs w:val="20"/>
        </w:rPr>
      </w:pPr>
      <w:r>
        <w:rPr>
          <w:rFonts w:ascii="Times New Roman" w:hAnsi="Times New Roman" w:cs="Times New Roman"/>
          <w:iCs/>
          <w:color w:val="333333"/>
          <w:sz w:val="20"/>
          <w:szCs w:val="20"/>
        </w:rPr>
        <w:t>U.S.</w:t>
      </w:r>
      <w:r w:rsidR="00342B47" w:rsidRPr="00342B47">
        <w:rPr>
          <w:rFonts w:ascii="Times New Roman" w:hAnsi="Times New Roman" w:cs="Times New Roman"/>
          <w:iCs/>
          <w:color w:val="333333"/>
          <w:sz w:val="20"/>
          <w:szCs w:val="20"/>
        </w:rPr>
        <w:t xml:space="preserve"> Revolutionary War Pension and Bounty-Land Warrant Application Files, 1800-1900</w:t>
      </w:r>
      <w:r w:rsidR="00342B47" w:rsidRPr="00342B47">
        <w:rPr>
          <w:rStyle w:val="apple-converted-space"/>
          <w:rFonts w:ascii="Times New Roman" w:hAnsi="Times New Roman" w:cs="Times New Roman"/>
          <w:color w:val="333333"/>
          <w:sz w:val="20"/>
          <w:szCs w:val="20"/>
          <w:shd w:val="clear" w:color="auto" w:fill="FFFFFF"/>
        </w:rPr>
        <w:t> </w:t>
      </w:r>
    </w:p>
    <w:p w:rsidR="00A86CE3" w:rsidRPr="00342B47" w:rsidRDefault="00342B47" w:rsidP="00A86CE3">
      <w:pPr>
        <w:pStyle w:val="ListParagraph"/>
        <w:numPr>
          <w:ilvl w:val="0"/>
          <w:numId w:val="26"/>
        </w:numPr>
        <w:spacing w:before="100" w:beforeAutospacing="1" w:after="100" w:afterAutospacing="1" w:line="312" w:lineRule="atLeast"/>
        <w:rPr>
          <w:rStyle w:val="apple-converted-space"/>
          <w:rFonts w:ascii="Times New Roman" w:eastAsia="Times New Roman" w:hAnsi="Times New Roman" w:cs="Times New Roman"/>
          <w:sz w:val="20"/>
          <w:szCs w:val="20"/>
        </w:rPr>
      </w:pPr>
      <w:r w:rsidRPr="00342B47">
        <w:rPr>
          <w:rFonts w:ascii="Times New Roman" w:hAnsi="Times New Roman" w:cs="Times New Roman"/>
          <w:iCs/>
          <w:color w:val="333333"/>
          <w:sz w:val="20"/>
          <w:szCs w:val="20"/>
        </w:rPr>
        <w:t>U.S. Army, Register of Enlistments, 1798-1914</w:t>
      </w:r>
      <w:r w:rsidRPr="00342B47">
        <w:rPr>
          <w:rStyle w:val="apple-converted-space"/>
          <w:rFonts w:ascii="Times New Roman" w:hAnsi="Times New Roman" w:cs="Times New Roman"/>
          <w:color w:val="333333"/>
          <w:sz w:val="20"/>
          <w:szCs w:val="20"/>
          <w:shd w:val="clear" w:color="auto" w:fill="FFFFFF"/>
        </w:rPr>
        <w:t> </w:t>
      </w:r>
    </w:p>
    <w:p w:rsidR="00342B47" w:rsidRPr="00342B47" w:rsidRDefault="00342B47" w:rsidP="00A86CE3">
      <w:pPr>
        <w:pStyle w:val="ListParagraph"/>
        <w:numPr>
          <w:ilvl w:val="0"/>
          <w:numId w:val="26"/>
        </w:numPr>
        <w:spacing w:before="100" w:beforeAutospacing="1" w:after="100" w:afterAutospacing="1" w:line="312" w:lineRule="atLeast"/>
        <w:rPr>
          <w:rFonts w:ascii="Times New Roman" w:eastAsia="Times New Roman" w:hAnsi="Times New Roman" w:cs="Times New Roman"/>
          <w:sz w:val="20"/>
          <w:szCs w:val="20"/>
        </w:rPr>
      </w:pPr>
      <w:r w:rsidRPr="00342B47">
        <w:rPr>
          <w:rFonts w:ascii="Times New Roman" w:hAnsi="Times New Roman" w:cs="Times New Roman"/>
          <w:iCs/>
          <w:color w:val="333333"/>
          <w:sz w:val="20"/>
          <w:szCs w:val="20"/>
        </w:rPr>
        <w:t>Index to the Compiled Military Service Records for the Volunteer Soldiers Who Served During the War of 1812</w:t>
      </w:r>
    </w:p>
    <w:p w:rsidR="00342B47" w:rsidRPr="00342B47" w:rsidRDefault="00342B47" w:rsidP="00342B47">
      <w:pPr>
        <w:pStyle w:val="ListParagraph"/>
        <w:spacing w:before="100" w:beforeAutospacing="1" w:after="100" w:afterAutospacing="1" w:line="312" w:lineRule="atLeast"/>
        <w:ind w:left="1440"/>
        <w:rPr>
          <w:rFonts w:ascii="Times New Roman" w:eastAsia="Times New Roman" w:hAnsi="Times New Roman" w:cs="Times New Roman"/>
          <w:sz w:val="20"/>
          <w:szCs w:val="20"/>
        </w:rPr>
      </w:pPr>
    </w:p>
    <w:p w:rsidR="00A86CE3" w:rsidRDefault="00BB3F6B" w:rsidP="00A86CE3">
      <w:pPr>
        <w:pStyle w:val="ListParagraph"/>
        <w:numPr>
          <w:ilvl w:val="0"/>
          <w:numId w:val="5"/>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Selected Civil War Records</w:t>
      </w:r>
    </w:p>
    <w:p w:rsidR="00A1669D" w:rsidRPr="00567294" w:rsidRDefault="00567294" w:rsidP="00A86CE3">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Pr>
          <w:rFonts w:ascii="Times New Roman" w:hAnsi="Times New Roman" w:cs="Times New Roman"/>
          <w:iCs/>
          <w:color w:val="333333"/>
          <w:sz w:val="20"/>
          <w:szCs w:val="20"/>
        </w:rPr>
        <w:t>U.S.</w:t>
      </w:r>
      <w:r w:rsidRPr="00567294">
        <w:rPr>
          <w:rFonts w:ascii="Times New Roman" w:hAnsi="Times New Roman" w:cs="Times New Roman"/>
          <w:iCs/>
          <w:color w:val="333333"/>
          <w:sz w:val="20"/>
          <w:szCs w:val="20"/>
        </w:rPr>
        <w:t xml:space="preserve"> Union Soldiers Compiled Service Records, 1861-1865</w:t>
      </w:r>
    </w:p>
    <w:p w:rsidR="00F603B2" w:rsidRPr="00F603B2" w:rsidRDefault="00F603B2" w:rsidP="00A86CE3">
      <w:pPr>
        <w:pStyle w:val="ListParagraph"/>
        <w:numPr>
          <w:ilvl w:val="1"/>
          <w:numId w:val="5"/>
        </w:numPr>
        <w:spacing w:before="100" w:beforeAutospacing="1" w:after="100" w:afterAutospacing="1" w:line="312" w:lineRule="atLeast"/>
        <w:rPr>
          <w:rStyle w:val="apple-converted-space"/>
          <w:rFonts w:ascii="Times New Roman" w:eastAsia="Times New Roman" w:hAnsi="Times New Roman" w:cs="Times New Roman"/>
          <w:sz w:val="20"/>
          <w:szCs w:val="20"/>
        </w:rPr>
      </w:pPr>
      <w:r>
        <w:rPr>
          <w:rFonts w:ascii="Times New Roman" w:hAnsi="Times New Roman" w:cs="Times New Roman"/>
          <w:iCs/>
          <w:color w:val="333333"/>
          <w:sz w:val="20"/>
          <w:szCs w:val="20"/>
        </w:rPr>
        <w:t>U.S.</w:t>
      </w:r>
      <w:r w:rsidRPr="00F603B2">
        <w:rPr>
          <w:rFonts w:ascii="Times New Roman" w:hAnsi="Times New Roman" w:cs="Times New Roman"/>
          <w:iCs/>
          <w:color w:val="333333"/>
          <w:sz w:val="20"/>
          <w:szCs w:val="20"/>
        </w:rPr>
        <w:t xml:space="preserve"> Civil War Pension Index: General Index to Pension Files, 1861-1934</w:t>
      </w:r>
      <w:r w:rsidRPr="00F603B2">
        <w:rPr>
          <w:rStyle w:val="apple-converted-space"/>
          <w:rFonts w:ascii="Times New Roman" w:hAnsi="Times New Roman" w:cs="Times New Roman"/>
          <w:color w:val="333333"/>
          <w:sz w:val="20"/>
          <w:szCs w:val="20"/>
          <w:shd w:val="clear" w:color="auto" w:fill="FFFFFF"/>
        </w:rPr>
        <w:t> </w:t>
      </w:r>
    </w:p>
    <w:p w:rsidR="00F603B2" w:rsidRPr="008C388F" w:rsidRDefault="00F603B2" w:rsidP="00A86CE3">
      <w:pPr>
        <w:pStyle w:val="ListParagraph"/>
        <w:numPr>
          <w:ilvl w:val="1"/>
          <w:numId w:val="5"/>
        </w:numPr>
        <w:spacing w:before="100" w:beforeAutospacing="1" w:after="100" w:afterAutospacing="1" w:line="312" w:lineRule="atLeast"/>
        <w:rPr>
          <w:rStyle w:val="apple-converted-space"/>
          <w:rFonts w:ascii="Times New Roman" w:eastAsia="Times New Roman" w:hAnsi="Times New Roman" w:cs="Times New Roman"/>
          <w:sz w:val="20"/>
          <w:szCs w:val="20"/>
        </w:rPr>
      </w:pPr>
      <w:r>
        <w:rPr>
          <w:rFonts w:ascii="Times New Roman" w:hAnsi="Times New Roman" w:cs="Times New Roman"/>
          <w:iCs/>
          <w:color w:val="333333"/>
          <w:sz w:val="20"/>
          <w:szCs w:val="20"/>
        </w:rPr>
        <w:t>U.S.</w:t>
      </w:r>
      <w:r w:rsidRPr="00F603B2">
        <w:rPr>
          <w:rFonts w:ascii="Times New Roman" w:hAnsi="Times New Roman" w:cs="Times New Roman"/>
          <w:iCs/>
          <w:color w:val="333333"/>
          <w:sz w:val="20"/>
          <w:szCs w:val="20"/>
        </w:rPr>
        <w:t xml:space="preserve"> Civil War Draft Registrations Records, 1863-1865</w:t>
      </w:r>
      <w:r w:rsidRPr="00F603B2">
        <w:rPr>
          <w:rStyle w:val="apple-converted-space"/>
          <w:rFonts w:ascii="Times New Roman" w:hAnsi="Times New Roman" w:cs="Times New Roman"/>
          <w:color w:val="333333"/>
          <w:sz w:val="20"/>
          <w:szCs w:val="20"/>
          <w:shd w:val="clear" w:color="auto" w:fill="FFFFFF"/>
        </w:rPr>
        <w:t> </w:t>
      </w:r>
    </w:p>
    <w:p w:rsidR="008C388F" w:rsidRPr="008C388F" w:rsidRDefault="008C388F" w:rsidP="00A86CE3">
      <w:pPr>
        <w:pStyle w:val="ListParagraph"/>
        <w:numPr>
          <w:ilvl w:val="1"/>
          <w:numId w:val="5"/>
        </w:numPr>
        <w:spacing w:before="100" w:beforeAutospacing="1" w:after="100" w:afterAutospacing="1" w:line="312" w:lineRule="atLeast"/>
        <w:rPr>
          <w:rStyle w:val="apple-converted-space"/>
          <w:rFonts w:ascii="Times New Roman" w:eastAsia="Times New Roman" w:hAnsi="Times New Roman" w:cs="Times New Roman"/>
          <w:sz w:val="20"/>
          <w:szCs w:val="20"/>
        </w:rPr>
      </w:pPr>
      <w:r w:rsidRPr="008C388F">
        <w:rPr>
          <w:rFonts w:ascii="Times New Roman" w:hAnsi="Times New Roman" w:cs="Times New Roman"/>
          <w:iCs/>
          <w:color w:val="333333"/>
          <w:sz w:val="20"/>
          <w:szCs w:val="20"/>
        </w:rPr>
        <w:t>U.S. Colored Troops Military Service Records, 1861-1865</w:t>
      </w:r>
      <w:r w:rsidRPr="008C388F">
        <w:rPr>
          <w:rStyle w:val="apple-converted-space"/>
          <w:rFonts w:ascii="Times New Roman" w:hAnsi="Times New Roman" w:cs="Times New Roman"/>
          <w:color w:val="333333"/>
          <w:sz w:val="20"/>
          <w:szCs w:val="20"/>
          <w:shd w:val="clear" w:color="auto" w:fill="FFFFFF"/>
        </w:rPr>
        <w:t> </w:t>
      </w:r>
    </w:p>
    <w:p w:rsidR="0040210F" w:rsidRPr="0040210F" w:rsidRDefault="0040210F" w:rsidP="00A86CE3">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40210F">
        <w:rPr>
          <w:rFonts w:ascii="Times New Roman" w:hAnsi="Times New Roman" w:cs="Times New Roman"/>
          <w:iCs/>
          <w:color w:val="333333"/>
          <w:sz w:val="20"/>
          <w:szCs w:val="20"/>
        </w:rPr>
        <w:t>U.S. Civil War Soldier Records and Profiles, 1861-1865</w:t>
      </w:r>
    </w:p>
    <w:p w:rsidR="00F603B2" w:rsidRPr="00567294" w:rsidRDefault="00F603B2" w:rsidP="00A86CE3">
      <w:pPr>
        <w:pStyle w:val="ListParagraph"/>
        <w:numPr>
          <w:ilvl w:val="1"/>
          <w:numId w:val="5"/>
        </w:numPr>
        <w:spacing w:before="100" w:beforeAutospacing="1" w:after="100" w:afterAutospacing="1" w:line="312" w:lineRule="atLeast"/>
        <w:rPr>
          <w:rStyle w:val="apple-converted-space"/>
          <w:rFonts w:ascii="Times New Roman" w:eastAsia="Times New Roman" w:hAnsi="Times New Roman" w:cs="Times New Roman"/>
          <w:sz w:val="20"/>
          <w:szCs w:val="20"/>
        </w:rPr>
      </w:pPr>
      <w:r w:rsidRPr="00F603B2">
        <w:rPr>
          <w:rFonts w:ascii="Times New Roman" w:hAnsi="Times New Roman" w:cs="Times New Roman"/>
          <w:iCs/>
          <w:color w:val="333333"/>
          <w:sz w:val="20"/>
          <w:szCs w:val="20"/>
        </w:rPr>
        <w:t>Civil War Prisoner of War Records, 1861-1865</w:t>
      </w:r>
      <w:r w:rsidRPr="00F603B2">
        <w:rPr>
          <w:rStyle w:val="apple-converted-space"/>
          <w:rFonts w:ascii="Times New Roman" w:hAnsi="Times New Roman" w:cs="Times New Roman"/>
          <w:color w:val="333333"/>
          <w:sz w:val="20"/>
          <w:szCs w:val="20"/>
          <w:shd w:val="clear" w:color="auto" w:fill="FFFFFF"/>
        </w:rPr>
        <w:t> </w:t>
      </w:r>
    </w:p>
    <w:p w:rsidR="00A86CE3" w:rsidRPr="00567294" w:rsidRDefault="00567294" w:rsidP="00BD7586">
      <w:pPr>
        <w:pStyle w:val="ListParagraph"/>
        <w:numPr>
          <w:ilvl w:val="1"/>
          <w:numId w:val="5"/>
        </w:numPr>
        <w:spacing w:before="100" w:beforeAutospacing="1" w:after="100" w:afterAutospacing="1" w:line="312" w:lineRule="atLeast"/>
        <w:rPr>
          <w:rFonts w:ascii="Open Sans" w:eastAsia="Times New Roman" w:hAnsi="Open Sans" w:cs="Times New Roman"/>
          <w:sz w:val="20"/>
          <w:szCs w:val="20"/>
        </w:rPr>
      </w:pPr>
      <w:r w:rsidRPr="00567294">
        <w:rPr>
          <w:rFonts w:ascii="Times New Roman" w:hAnsi="Times New Roman" w:cs="Times New Roman"/>
          <w:iCs/>
          <w:color w:val="333333"/>
          <w:sz w:val="20"/>
          <w:szCs w:val="20"/>
        </w:rPr>
        <w:t>U.S. Confederate Pensions, 1884-1958</w:t>
      </w:r>
    </w:p>
    <w:p w:rsidR="00BD7586" w:rsidRDefault="00BB3F6B" w:rsidP="00BD7586">
      <w:pPr>
        <w:pStyle w:val="ListParagraph"/>
        <w:numPr>
          <w:ilvl w:val="0"/>
          <w:numId w:val="5"/>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Selected </w:t>
      </w:r>
      <w:r w:rsidR="00BD7586">
        <w:rPr>
          <w:rFonts w:ascii="Open Sans" w:eastAsia="Times New Roman" w:hAnsi="Open Sans" w:cs="Times New Roman"/>
          <w:sz w:val="20"/>
          <w:szCs w:val="20"/>
        </w:rPr>
        <w:t>WWI</w:t>
      </w:r>
      <w:r>
        <w:rPr>
          <w:rFonts w:ascii="Open Sans" w:eastAsia="Times New Roman" w:hAnsi="Open Sans" w:cs="Times New Roman"/>
          <w:sz w:val="20"/>
          <w:szCs w:val="20"/>
        </w:rPr>
        <w:t xml:space="preserve"> Records</w:t>
      </w:r>
    </w:p>
    <w:p w:rsidR="00BD7586" w:rsidRDefault="00567294" w:rsidP="00BD7586">
      <w:pPr>
        <w:pStyle w:val="ListParagraph"/>
        <w:numPr>
          <w:ilvl w:val="1"/>
          <w:numId w:val="5"/>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U.S. Draft Registration Cards (</w:t>
      </w:r>
      <w:r w:rsidR="00BD7586">
        <w:rPr>
          <w:rFonts w:ascii="Open Sans" w:eastAsia="Times New Roman" w:hAnsi="Open Sans" w:cs="Times New Roman"/>
          <w:sz w:val="20"/>
          <w:szCs w:val="20"/>
        </w:rPr>
        <w:t>24 million men between the years of 1917-1918</w:t>
      </w:r>
      <w:r>
        <w:rPr>
          <w:rFonts w:ascii="Open Sans" w:eastAsia="Times New Roman" w:hAnsi="Open Sans" w:cs="Times New Roman"/>
          <w:sz w:val="20"/>
          <w:szCs w:val="20"/>
        </w:rPr>
        <w:t>)</w:t>
      </w:r>
    </w:p>
    <w:p w:rsidR="00BD7586" w:rsidRDefault="00BD7586" w:rsidP="00BD7586">
      <w:pPr>
        <w:pStyle w:val="ListParagraph"/>
        <w:numPr>
          <w:ilvl w:val="1"/>
          <w:numId w:val="5"/>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Stars &amp; Stripes Newspapers, WWI edition 1918-1919</w:t>
      </w:r>
    </w:p>
    <w:p w:rsidR="00567294" w:rsidRPr="00567294" w:rsidRDefault="00567294" w:rsidP="00BD7586">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567294">
        <w:rPr>
          <w:rFonts w:ascii="Times New Roman" w:hAnsi="Times New Roman" w:cs="Times New Roman"/>
          <w:iCs/>
          <w:color w:val="333333"/>
          <w:sz w:val="20"/>
          <w:szCs w:val="20"/>
        </w:rPr>
        <w:lastRenderedPageBreak/>
        <w:t>British Army WWI Service Records, 1914-1920</w:t>
      </w:r>
      <w:r w:rsidRPr="00567294">
        <w:rPr>
          <w:rStyle w:val="apple-converted-space"/>
          <w:rFonts w:ascii="Times New Roman" w:hAnsi="Times New Roman" w:cs="Times New Roman"/>
          <w:color w:val="333333"/>
          <w:sz w:val="20"/>
          <w:szCs w:val="20"/>
          <w:shd w:val="clear" w:color="auto" w:fill="FFFFFF"/>
        </w:rPr>
        <w:t> </w:t>
      </w:r>
    </w:p>
    <w:p w:rsidR="00BD7586" w:rsidRPr="00BB3F6B" w:rsidRDefault="008C388F" w:rsidP="00BD7586">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8C388F">
        <w:rPr>
          <w:rFonts w:ascii="Times New Roman" w:hAnsi="Times New Roman" w:cs="Times New Roman"/>
          <w:iCs/>
          <w:color w:val="333333"/>
          <w:sz w:val="20"/>
          <w:szCs w:val="20"/>
        </w:rPr>
        <w:t>Canada</w:t>
      </w:r>
      <w:r>
        <w:rPr>
          <w:rFonts w:ascii="Times New Roman" w:hAnsi="Times New Roman" w:cs="Times New Roman"/>
          <w:iCs/>
          <w:color w:val="333333"/>
          <w:sz w:val="20"/>
          <w:szCs w:val="20"/>
        </w:rPr>
        <w:t>.</w:t>
      </w:r>
      <w:r w:rsidRPr="008C388F">
        <w:rPr>
          <w:rFonts w:ascii="Times New Roman" w:hAnsi="Times New Roman" w:cs="Times New Roman"/>
          <w:iCs/>
          <w:color w:val="333333"/>
          <w:sz w:val="20"/>
          <w:szCs w:val="20"/>
        </w:rPr>
        <w:t xml:space="preserve"> Soldiers of the First World War, 1914-1918</w:t>
      </w:r>
    </w:p>
    <w:p w:rsidR="00BB3F6B" w:rsidRPr="00BB3F6B" w:rsidRDefault="00BB3F6B" w:rsidP="00BD7586">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BB3F6B">
        <w:rPr>
          <w:rFonts w:ascii="Times New Roman" w:hAnsi="Times New Roman" w:cs="Times New Roman"/>
          <w:iCs/>
          <w:color w:val="333333"/>
          <w:sz w:val="20"/>
          <w:szCs w:val="20"/>
        </w:rPr>
        <w:t>England, The National Roll of the Great War, 1914-1918</w:t>
      </w:r>
      <w:r w:rsidRPr="00BB3F6B">
        <w:rPr>
          <w:rStyle w:val="apple-converted-space"/>
          <w:rFonts w:ascii="Times New Roman" w:hAnsi="Times New Roman" w:cs="Times New Roman"/>
          <w:color w:val="333333"/>
          <w:sz w:val="20"/>
          <w:szCs w:val="20"/>
          <w:shd w:val="clear" w:color="auto" w:fill="FFFFFF"/>
        </w:rPr>
        <w:t> </w:t>
      </w:r>
    </w:p>
    <w:p w:rsidR="00BD7586" w:rsidRPr="008C388F" w:rsidRDefault="008C388F" w:rsidP="00BD7586">
      <w:pPr>
        <w:pStyle w:val="ListParagraph"/>
        <w:numPr>
          <w:ilvl w:val="1"/>
          <w:numId w:val="5"/>
        </w:numPr>
        <w:spacing w:before="100" w:beforeAutospacing="1" w:after="100" w:afterAutospacing="1" w:line="312" w:lineRule="atLeast"/>
        <w:rPr>
          <w:rStyle w:val="apple-converted-space"/>
          <w:rFonts w:ascii="Times New Roman" w:eastAsia="Times New Roman" w:hAnsi="Times New Roman" w:cs="Times New Roman"/>
          <w:sz w:val="20"/>
          <w:szCs w:val="20"/>
        </w:rPr>
      </w:pPr>
      <w:r w:rsidRPr="008C388F">
        <w:rPr>
          <w:rFonts w:ascii="Times New Roman" w:hAnsi="Times New Roman" w:cs="Times New Roman"/>
          <w:iCs/>
          <w:color w:val="333333"/>
          <w:sz w:val="20"/>
          <w:szCs w:val="20"/>
        </w:rPr>
        <w:t>UK. Soldiers Died in the Great War, 1914-1919</w:t>
      </w:r>
      <w:r w:rsidRPr="008C388F">
        <w:rPr>
          <w:rStyle w:val="apple-converted-space"/>
          <w:rFonts w:ascii="Times New Roman" w:hAnsi="Times New Roman" w:cs="Times New Roman"/>
          <w:color w:val="333333"/>
          <w:sz w:val="20"/>
          <w:szCs w:val="20"/>
          <w:shd w:val="clear" w:color="auto" w:fill="FFFFFF"/>
        </w:rPr>
        <w:t> </w:t>
      </w:r>
    </w:p>
    <w:p w:rsidR="008C388F" w:rsidRPr="008C388F" w:rsidRDefault="008C388F" w:rsidP="00BD7586">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8C388F">
        <w:rPr>
          <w:rFonts w:ascii="Times New Roman" w:hAnsi="Times New Roman" w:cs="Times New Roman"/>
          <w:iCs/>
          <w:color w:val="333333"/>
          <w:sz w:val="20"/>
          <w:szCs w:val="20"/>
        </w:rPr>
        <w:t>Germany, World War I Casualty Lists, 1914-1917</w:t>
      </w:r>
    </w:p>
    <w:p w:rsidR="00F603B2" w:rsidRPr="008C388F" w:rsidRDefault="00F603B2" w:rsidP="00BD7586">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8C388F">
        <w:rPr>
          <w:rFonts w:ascii="Times New Roman" w:hAnsi="Times New Roman" w:cs="Times New Roman"/>
          <w:color w:val="333333"/>
          <w:sz w:val="20"/>
          <w:szCs w:val="20"/>
          <w:shd w:val="clear" w:color="auto" w:fill="FFFFFF"/>
        </w:rPr>
        <w:t>Bavarian State Archives. Department IV, War Archive</w:t>
      </w:r>
      <w:r w:rsidR="008C388F" w:rsidRPr="008C388F">
        <w:rPr>
          <w:rFonts w:ascii="Times New Roman" w:hAnsi="Times New Roman" w:cs="Times New Roman"/>
          <w:color w:val="333333"/>
          <w:sz w:val="20"/>
          <w:szCs w:val="20"/>
          <w:shd w:val="clear" w:color="auto" w:fill="FFFFFF"/>
        </w:rPr>
        <w:t xml:space="preserve">, </w:t>
      </w:r>
      <w:r w:rsidR="008C388F" w:rsidRPr="008C388F">
        <w:rPr>
          <w:rFonts w:ascii="Times New Roman" w:hAnsi="Times New Roman" w:cs="Times New Roman"/>
          <w:i/>
          <w:iCs/>
          <w:color w:val="333333"/>
          <w:sz w:val="20"/>
          <w:szCs w:val="20"/>
        </w:rPr>
        <w:t>1914-1918</w:t>
      </w:r>
      <w:r w:rsidR="008C388F" w:rsidRPr="008C388F">
        <w:rPr>
          <w:rFonts w:ascii="Times New Roman" w:hAnsi="Times New Roman" w:cs="Times New Roman"/>
          <w:color w:val="333333"/>
          <w:sz w:val="20"/>
          <w:szCs w:val="20"/>
          <w:shd w:val="clear" w:color="auto" w:fill="FFFFFF"/>
        </w:rPr>
        <w:t>.</w:t>
      </w:r>
    </w:p>
    <w:p w:rsidR="0029501A" w:rsidRDefault="00BB3F6B" w:rsidP="0029501A">
      <w:pPr>
        <w:pStyle w:val="ListParagraph"/>
        <w:numPr>
          <w:ilvl w:val="0"/>
          <w:numId w:val="5"/>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Selected </w:t>
      </w:r>
      <w:r w:rsidR="0029501A">
        <w:rPr>
          <w:rFonts w:ascii="Open Sans" w:eastAsia="Times New Roman" w:hAnsi="Open Sans" w:cs="Times New Roman"/>
          <w:sz w:val="20"/>
          <w:szCs w:val="20"/>
        </w:rPr>
        <w:t>WWII</w:t>
      </w:r>
      <w:r>
        <w:rPr>
          <w:rFonts w:ascii="Open Sans" w:eastAsia="Times New Roman" w:hAnsi="Open Sans" w:cs="Times New Roman"/>
          <w:sz w:val="20"/>
          <w:szCs w:val="20"/>
        </w:rPr>
        <w:t xml:space="preserve"> Records</w:t>
      </w:r>
    </w:p>
    <w:p w:rsidR="00BB3F6B" w:rsidRPr="00A21498" w:rsidRDefault="00BB3F6B"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BB3F6B">
        <w:rPr>
          <w:rFonts w:ascii="Times New Roman" w:hAnsi="Times New Roman" w:cs="Times New Roman"/>
          <w:iCs/>
          <w:color w:val="333333"/>
          <w:sz w:val="20"/>
          <w:szCs w:val="20"/>
        </w:rPr>
        <w:t>U.S. World War II Draft Registration Cards, 1942</w:t>
      </w:r>
    </w:p>
    <w:p w:rsidR="00A21498" w:rsidRPr="00A21498" w:rsidRDefault="00A21498"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A21498">
        <w:rPr>
          <w:rFonts w:ascii="Times New Roman" w:hAnsi="Times New Roman" w:cs="Times New Roman"/>
          <w:iCs/>
          <w:color w:val="333333"/>
          <w:sz w:val="20"/>
          <w:szCs w:val="20"/>
        </w:rPr>
        <w:t>U.S. WWII Draft Cards Young Men, 1940-1947</w:t>
      </w:r>
    </w:p>
    <w:p w:rsidR="00807741" w:rsidRPr="00807741" w:rsidRDefault="00BB3F6B"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BB3F6B">
        <w:rPr>
          <w:rFonts w:ascii="Times New Roman" w:hAnsi="Times New Roman" w:cs="Times New Roman"/>
          <w:iCs/>
          <w:color w:val="333333"/>
          <w:sz w:val="20"/>
          <w:szCs w:val="20"/>
        </w:rPr>
        <w:t>U.S. World War II Army Enlistment Records, 1938-1946</w:t>
      </w:r>
      <w:r w:rsidRPr="00BB3F6B">
        <w:rPr>
          <w:rStyle w:val="apple-converted-space"/>
          <w:rFonts w:ascii="Arial" w:hAnsi="Arial" w:cs="Arial"/>
          <w:color w:val="333333"/>
          <w:sz w:val="20"/>
          <w:szCs w:val="20"/>
          <w:shd w:val="clear" w:color="auto" w:fill="FFFFFF"/>
        </w:rPr>
        <w:t> </w:t>
      </w:r>
    </w:p>
    <w:p w:rsidR="00FF1838" w:rsidRPr="00FF1838" w:rsidRDefault="00BB3F6B"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BB3F6B">
        <w:rPr>
          <w:rFonts w:ascii="Times New Roman" w:hAnsi="Times New Roman" w:cs="Times New Roman"/>
          <w:iCs/>
          <w:color w:val="333333"/>
          <w:sz w:val="20"/>
          <w:szCs w:val="20"/>
        </w:rPr>
        <w:t>U.S. World War II Navy Muster Rolls, 1938-1949</w:t>
      </w:r>
    </w:p>
    <w:p w:rsidR="00FF1838" w:rsidRPr="00FF1838" w:rsidRDefault="00FF1838"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FF1838">
        <w:rPr>
          <w:rFonts w:ascii="Times New Roman" w:hAnsi="Times New Roman" w:cs="Times New Roman"/>
          <w:iCs/>
          <w:color w:val="333333"/>
          <w:sz w:val="20"/>
          <w:szCs w:val="20"/>
        </w:rPr>
        <w:t>U.S. Rosters of World War II Dead, 1939-1945</w:t>
      </w:r>
    </w:p>
    <w:p w:rsidR="00FF1838" w:rsidRPr="00FF1838" w:rsidRDefault="00FF1838" w:rsidP="0029501A">
      <w:pPr>
        <w:pStyle w:val="ListParagraph"/>
        <w:numPr>
          <w:ilvl w:val="1"/>
          <w:numId w:val="5"/>
        </w:numPr>
        <w:spacing w:before="100" w:beforeAutospacing="1" w:after="100" w:afterAutospacing="1" w:line="312" w:lineRule="atLeast"/>
        <w:rPr>
          <w:rStyle w:val="apple-converted-space"/>
          <w:rFonts w:ascii="Times New Roman" w:eastAsia="Times New Roman" w:hAnsi="Times New Roman" w:cs="Times New Roman"/>
          <w:sz w:val="20"/>
          <w:szCs w:val="20"/>
        </w:rPr>
      </w:pPr>
      <w:r>
        <w:rPr>
          <w:rFonts w:ascii="Times New Roman" w:hAnsi="Times New Roman" w:cs="Times New Roman"/>
          <w:iCs/>
          <w:color w:val="333333"/>
          <w:sz w:val="20"/>
          <w:szCs w:val="20"/>
        </w:rPr>
        <w:t xml:space="preserve">U.S. </w:t>
      </w:r>
      <w:r w:rsidRPr="00FF1838">
        <w:rPr>
          <w:rFonts w:ascii="Times New Roman" w:hAnsi="Times New Roman" w:cs="Times New Roman"/>
          <w:iCs/>
          <w:color w:val="333333"/>
          <w:sz w:val="20"/>
          <w:szCs w:val="20"/>
        </w:rPr>
        <w:t>World War II Navy, Marine Corps, and Coast Guard Casualties, 1941-1945</w:t>
      </w:r>
      <w:r w:rsidRPr="00FF1838">
        <w:rPr>
          <w:rStyle w:val="apple-converted-space"/>
          <w:rFonts w:ascii="Times New Roman" w:hAnsi="Times New Roman" w:cs="Times New Roman"/>
          <w:color w:val="333333"/>
          <w:sz w:val="20"/>
          <w:szCs w:val="20"/>
          <w:shd w:val="clear" w:color="auto" w:fill="FFFFFF"/>
        </w:rPr>
        <w:t> </w:t>
      </w:r>
    </w:p>
    <w:p w:rsidR="00BB3F6B" w:rsidRPr="00FF5C93" w:rsidRDefault="00FF1838" w:rsidP="0029501A">
      <w:pPr>
        <w:pStyle w:val="ListParagraph"/>
        <w:numPr>
          <w:ilvl w:val="1"/>
          <w:numId w:val="5"/>
        </w:numPr>
        <w:spacing w:before="100" w:beforeAutospacing="1" w:after="100" w:afterAutospacing="1" w:line="312" w:lineRule="atLeast"/>
        <w:rPr>
          <w:rStyle w:val="apple-converted-space"/>
          <w:rFonts w:ascii="Times New Roman" w:eastAsia="Times New Roman" w:hAnsi="Times New Roman" w:cs="Times New Roman"/>
          <w:sz w:val="20"/>
          <w:szCs w:val="20"/>
        </w:rPr>
      </w:pPr>
      <w:r>
        <w:rPr>
          <w:rFonts w:ascii="Times New Roman" w:hAnsi="Times New Roman" w:cs="Times New Roman"/>
          <w:iCs/>
          <w:color w:val="333333"/>
          <w:sz w:val="20"/>
          <w:szCs w:val="20"/>
        </w:rPr>
        <w:t>U.S.</w:t>
      </w:r>
      <w:r w:rsidRPr="00FF1838">
        <w:rPr>
          <w:rFonts w:ascii="Times New Roman" w:hAnsi="Times New Roman" w:cs="Times New Roman"/>
          <w:iCs/>
          <w:color w:val="333333"/>
          <w:sz w:val="20"/>
          <w:szCs w:val="20"/>
        </w:rPr>
        <w:t>WWII Jewish Servicemen Cards, 1942-1947</w:t>
      </w:r>
      <w:r w:rsidR="00BB3F6B" w:rsidRPr="00FF1838">
        <w:rPr>
          <w:rStyle w:val="apple-converted-space"/>
          <w:rFonts w:ascii="Times New Roman" w:hAnsi="Times New Roman" w:cs="Times New Roman"/>
          <w:color w:val="333333"/>
          <w:sz w:val="20"/>
          <w:szCs w:val="20"/>
          <w:shd w:val="clear" w:color="auto" w:fill="FFFFFF"/>
        </w:rPr>
        <w:t> </w:t>
      </w:r>
    </w:p>
    <w:p w:rsidR="00FF5C93" w:rsidRPr="00B67FD9" w:rsidRDefault="00B67FD9"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Pr>
          <w:rFonts w:ascii="Times New Roman" w:hAnsi="Times New Roman" w:cs="Times New Roman"/>
          <w:iCs/>
          <w:color w:val="333333"/>
          <w:sz w:val="20"/>
          <w:szCs w:val="20"/>
        </w:rPr>
        <w:t xml:space="preserve">U.S. </w:t>
      </w:r>
      <w:r w:rsidR="00FF5C93" w:rsidRPr="00FF5C93">
        <w:rPr>
          <w:rFonts w:ascii="Times New Roman" w:hAnsi="Times New Roman" w:cs="Times New Roman"/>
          <w:iCs/>
          <w:color w:val="333333"/>
          <w:sz w:val="20"/>
          <w:szCs w:val="20"/>
        </w:rPr>
        <w:t>World War II Prisoners of War, 1941-1946</w:t>
      </w:r>
    </w:p>
    <w:p w:rsidR="00B67FD9" w:rsidRPr="00B67FD9" w:rsidRDefault="00B67FD9" w:rsidP="0029501A">
      <w:pPr>
        <w:pStyle w:val="ListParagraph"/>
        <w:numPr>
          <w:ilvl w:val="1"/>
          <w:numId w:val="5"/>
        </w:numPr>
        <w:spacing w:before="100" w:beforeAutospacing="1" w:after="100" w:afterAutospacing="1" w:line="312" w:lineRule="atLeast"/>
        <w:rPr>
          <w:rStyle w:val="apple-converted-space"/>
          <w:rFonts w:ascii="Times New Roman" w:eastAsia="Times New Roman" w:hAnsi="Times New Roman" w:cs="Times New Roman"/>
          <w:sz w:val="20"/>
          <w:szCs w:val="20"/>
        </w:rPr>
      </w:pPr>
      <w:r w:rsidRPr="00B67FD9">
        <w:rPr>
          <w:rFonts w:ascii="Times New Roman" w:hAnsi="Times New Roman" w:cs="Times New Roman"/>
          <w:iCs/>
          <w:color w:val="333333"/>
          <w:sz w:val="20"/>
          <w:szCs w:val="20"/>
        </w:rPr>
        <w:t>Japanese Americans Relocated During World War II</w:t>
      </w:r>
    </w:p>
    <w:p w:rsidR="00A21498" w:rsidRPr="00FF1838" w:rsidRDefault="00A21498"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A21498">
        <w:rPr>
          <w:rFonts w:ascii="Times New Roman" w:hAnsi="Times New Roman" w:cs="Times New Roman"/>
          <w:iCs/>
          <w:color w:val="333333"/>
          <w:sz w:val="20"/>
          <w:szCs w:val="20"/>
        </w:rPr>
        <w:t>U</w:t>
      </w:r>
      <w:r w:rsidR="00FF1838">
        <w:rPr>
          <w:rFonts w:ascii="Times New Roman" w:hAnsi="Times New Roman" w:cs="Times New Roman"/>
          <w:iCs/>
          <w:color w:val="333333"/>
          <w:sz w:val="20"/>
          <w:szCs w:val="20"/>
        </w:rPr>
        <w:t>.</w:t>
      </w:r>
      <w:r w:rsidRPr="00A21498">
        <w:rPr>
          <w:rFonts w:ascii="Times New Roman" w:hAnsi="Times New Roman" w:cs="Times New Roman"/>
          <w:iCs/>
          <w:color w:val="333333"/>
          <w:sz w:val="20"/>
          <w:szCs w:val="20"/>
        </w:rPr>
        <w:t>K</w:t>
      </w:r>
      <w:r w:rsidR="00FF1838">
        <w:rPr>
          <w:rFonts w:ascii="Times New Roman" w:hAnsi="Times New Roman" w:cs="Times New Roman"/>
          <w:iCs/>
          <w:color w:val="333333"/>
          <w:sz w:val="20"/>
          <w:szCs w:val="20"/>
        </w:rPr>
        <w:t>.</w:t>
      </w:r>
      <w:r w:rsidRPr="00A21498">
        <w:rPr>
          <w:rFonts w:ascii="Times New Roman" w:hAnsi="Times New Roman" w:cs="Times New Roman"/>
          <w:iCs/>
          <w:color w:val="333333"/>
          <w:sz w:val="20"/>
          <w:szCs w:val="20"/>
        </w:rPr>
        <w:t xml:space="preserve"> Army Roll of Honour, 1939-1945</w:t>
      </w:r>
    </w:p>
    <w:p w:rsidR="00FF1838" w:rsidRPr="00FF1838" w:rsidRDefault="00FF1838"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FF1838">
        <w:rPr>
          <w:rFonts w:ascii="Times New Roman" w:hAnsi="Times New Roman" w:cs="Times New Roman"/>
          <w:iCs/>
          <w:color w:val="333333"/>
          <w:sz w:val="20"/>
          <w:szCs w:val="20"/>
        </w:rPr>
        <w:t>U.K. British Prisoners of War, 1939-1945</w:t>
      </w:r>
    </w:p>
    <w:p w:rsidR="0029501A" w:rsidRDefault="0029501A" w:rsidP="0029501A">
      <w:pPr>
        <w:pStyle w:val="ListParagraph"/>
        <w:numPr>
          <w:ilvl w:val="1"/>
          <w:numId w:val="5"/>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WWII United News Newsreel, 1942-1946 (UK)</w:t>
      </w:r>
    </w:p>
    <w:p w:rsidR="0029501A" w:rsidRDefault="0029501A" w:rsidP="0029501A">
      <w:pPr>
        <w:pStyle w:val="ListParagraph"/>
        <w:numPr>
          <w:ilvl w:val="1"/>
          <w:numId w:val="5"/>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WWII United News Newsreel, 1942-1946 (US)</w:t>
      </w:r>
    </w:p>
    <w:p w:rsidR="00B67FD9" w:rsidRPr="008B2866" w:rsidRDefault="00B67FD9"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B67FD9">
        <w:rPr>
          <w:rFonts w:ascii="Times New Roman" w:hAnsi="Times New Roman" w:cs="Times New Roman"/>
          <w:iCs/>
          <w:color w:val="333333"/>
          <w:sz w:val="20"/>
          <w:szCs w:val="20"/>
          <w:shd w:val="clear" w:color="auto" w:fill="FFFFFF"/>
        </w:rPr>
        <w:t>World War II</w:t>
      </w:r>
      <w:r>
        <w:rPr>
          <w:rFonts w:ascii="Times New Roman" w:hAnsi="Times New Roman" w:cs="Times New Roman"/>
          <w:iCs/>
          <w:color w:val="333333"/>
          <w:sz w:val="20"/>
          <w:szCs w:val="20"/>
          <w:shd w:val="clear" w:color="auto" w:fill="FFFFFF"/>
        </w:rPr>
        <w:t xml:space="preserve"> Prisoners of the Japanese File</w:t>
      </w:r>
    </w:p>
    <w:p w:rsidR="008B2866" w:rsidRPr="008B2866" w:rsidRDefault="008B2866" w:rsidP="0029501A">
      <w:pPr>
        <w:pStyle w:val="ListParagraph"/>
        <w:numPr>
          <w:ilvl w:val="1"/>
          <w:numId w:val="5"/>
        </w:numPr>
        <w:spacing w:before="100" w:beforeAutospacing="1" w:after="100" w:afterAutospacing="1" w:line="312" w:lineRule="atLeast"/>
        <w:rPr>
          <w:rFonts w:ascii="Times New Roman" w:eastAsia="Times New Roman" w:hAnsi="Times New Roman" w:cs="Times New Roman"/>
          <w:sz w:val="20"/>
          <w:szCs w:val="20"/>
        </w:rPr>
      </w:pPr>
      <w:r w:rsidRPr="008B2866">
        <w:rPr>
          <w:rFonts w:ascii="Times New Roman" w:hAnsi="Times New Roman" w:cs="Times New Roman"/>
          <w:iCs/>
          <w:color w:val="333333"/>
          <w:sz w:val="20"/>
          <w:szCs w:val="20"/>
        </w:rPr>
        <w:t>Holocaust: Survivor List from the files of World Jewish Congress</w:t>
      </w:r>
      <w:r w:rsidRPr="008B2866">
        <w:rPr>
          <w:rStyle w:val="apple-converted-space"/>
          <w:rFonts w:ascii="Times New Roman" w:hAnsi="Times New Roman" w:cs="Times New Roman"/>
          <w:color w:val="333333"/>
          <w:sz w:val="20"/>
          <w:szCs w:val="20"/>
          <w:shd w:val="clear" w:color="auto" w:fill="FFFFFF"/>
        </w:rPr>
        <w:t> </w:t>
      </w:r>
    </w:p>
    <w:p w:rsidR="007B756C" w:rsidRPr="007B756C" w:rsidRDefault="0040210F" w:rsidP="007B756C">
      <w:pPr>
        <w:pStyle w:val="ListParagraph"/>
        <w:numPr>
          <w:ilvl w:val="0"/>
          <w:numId w:val="5"/>
        </w:numPr>
        <w:spacing w:before="100" w:beforeAutospacing="1" w:after="100" w:afterAutospacing="1" w:line="312" w:lineRule="atLeast"/>
        <w:rPr>
          <w:rFonts w:ascii="Open Sans" w:eastAsia="Times New Roman" w:hAnsi="Open Sans" w:cs="Times New Roman"/>
          <w:sz w:val="20"/>
          <w:szCs w:val="20"/>
        </w:rPr>
      </w:pPr>
      <w:r w:rsidRPr="007B756C">
        <w:rPr>
          <w:rFonts w:ascii="Open Sans" w:eastAsia="Times New Roman" w:hAnsi="Open Sans" w:cs="Times New Roman"/>
          <w:sz w:val="20"/>
          <w:szCs w:val="20"/>
        </w:rPr>
        <w:t xml:space="preserve">Other </w:t>
      </w:r>
      <w:r w:rsidR="00BB3F6B">
        <w:rPr>
          <w:rFonts w:ascii="Open Sans" w:eastAsia="Times New Roman" w:hAnsi="Open Sans" w:cs="Times New Roman"/>
          <w:sz w:val="20"/>
          <w:szCs w:val="20"/>
        </w:rPr>
        <w:t xml:space="preserve">Selected </w:t>
      </w:r>
      <w:r w:rsidRPr="007B756C">
        <w:rPr>
          <w:rFonts w:ascii="Open Sans" w:eastAsia="Times New Roman" w:hAnsi="Open Sans" w:cs="Times New Roman"/>
          <w:sz w:val="20"/>
          <w:szCs w:val="20"/>
        </w:rPr>
        <w:t xml:space="preserve">Military Collections </w:t>
      </w:r>
    </w:p>
    <w:p w:rsidR="007B756C" w:rsidRPr="007B756C" w:rsidRDefault="007B756C" w:rsidP="007B756C">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7B756C">
        <w:rPr>
          <w:rFonts w:ascii="Times New Roman" w:hAnsi="Times New Roman" w:cs="Times New Roman"/>
          <w:iCs/>
          <w:color w:val="333333"/>
          <w:sz w:val="20"/>
          <w:szCs w:val="20"/>
        </w:rPr>
        <w:t>U.S., Adjutant General Military Records, 1631-1976</w:t>
      </w:r>
    </w:p>
    <w:p w:rsidR="0040210F" w:rsidRPr="0040210F" w:rsidRDefault="0040210F"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40210F">
        <w:rPr>
          <w:rFonts w:ascii="Times New Roman" w:hAnsi="Times New Roman" w:cs="Times New Roman"/>
          <w:iCs/>
          <w:color w:val="333333"/>
          <w:sz w:val="20"/>
          <w:szCs w:val="20"/>
        </w:rPr>
        <w:t>U.S., Headstone Applications for Military Veterans, 1925-1963</w:t>
      </w:r>
    </w:p>
    <w:p w:rsidR="0040210F" w:rsidRPr="008C388F" w:rsidRDefault="0040210F"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40210F">
        <w:rPr>
          <w:rFonts w:ascii="Times New Roman" w:hAnsi="Times New Roman" w:cs="Times New Roman"/>
          <w:iCs/>
          <w:color w:val="333333"/>
          <w:sz w:val="20"/>
          <w:szCs w:val="20"/>
        </w:rPr>
        <w:t>U.S. Marine Corps Muster Rolls, 1798-1958</w:t>
      </w:r>
    </w:p>
    <w:p w:rsidR="008C388F" w:rsidRPr="008C388F" w:rsidRDefault="008C388F"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8C388F">
        <w:rPr>
          <w:rFonts w:ascii="Times New Roman" w:hAnsi="Times New Roman" w:cs="Times New Roman"/>
          <w:iCs/>
          <w:color w:val="333333"/>
          <w:sz w:val="20"/>
          <w:szCs w:val="20"/>
        </w:rPr>
        <w:t>U.S. Army, Register of Enlistments, 1798-1914</w:t>
      </w:r>
      <w:r w:rsidRPr="008C388F">
        <w:rPr>
          <w:rStyle w:val="apple-converted-space"/>
          <w:rFonts w:ascii="Times New Roman" w:hAnsi="Times New Roman" w:cs="Times New Roman"/>
          <w:color w:val="333333"/>
          <w:sz w:val="20"/>
          <w:szCs w:val="20"/>
          <w:shd w:val="clear" w:color="auto" w:fill="FFFFFF"/>
        </w:rPr>
        <w:t> </w:t>
      </w:r>
    </w:p>
    <w:p w:rsidR="008C388F" w:rsidRPr="00A21498" w:rsidRDefault="008C388F"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8C388F">
        <w:rPr>
          <w:rFonts w:ascii="Times New Roman" w:hAnsi="Times New Roman" w:cs="Times New Roman"/>
          <w:iCs/>
          <w:color w:val="333333"/>
          <w:sz w:val="20"/>
          <w:szCs w:val="20"/>
        </w:rPr>
        <w:t>U.S. Navy Cruise Books, 1918-2009</w:t>
      </w:r>
    </w:p>
    <w:p w:rsidR="00A21498" w:rsidRPr="00A21498" w:rsidRDefault="00A21498"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A21498">
        <w:rPr>
          <w:rFonts w:ascii="Times New Roman" w:hAnsi="Times New Roman" w:cs="Times New Roman"/>
          <w:iCs/>
          <w:color w:val="333333"/>
          <w:sz w:val="20"/>
          <w:szCs w:val="20"/>
        </w:rPr>
        <w:t>U.S., Navy Casualties Books, 1776-1941</w:t>
      </w:r>
    </w:p>
    <w:p w:rsidR="008C388F" w:rsidRPr="00A21498" w:rsidRDefault="008C388F"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8C388F">
        <w:rPr>
          <w:rFonts w:ascii="Times New Roman" w:hAnsi="Times New Roman" w:cs="Times New Roman"/>
          <w:iCs/>
          <w:color w:val="333333"/>
          <w:sz w:val="20"/>
          <w:szCs w:val="20"/>
        </w:rPr>
        <w:t>Canada</w:t>
      </w:r>
      <w:r w:rsidR="00A21498">
        <w:rPr>
          <w:rFonts w:ascii="Times New Roman" w:hAnsi="Times New Roman" w:cs="Times New Roman"/>
          <w:iCs/>
          <w:color w:val="333333"/>
          <w:sz w:val="20"/>
          <w:szCs w:val="20"/>
        </w:rPr>
        <w:t>.</w:t>
      </w:r>
      <w:r w:rsidRPr="008C388F">
        <w:rPr>
          <w:rFonts w:ascii="Times New Roman" w:hAnsi="Times New Roman" w:cs="Times New Roman"/>
          <w:iCs/>
          <w:color w:val="333333"/>
          <w:sz w:val="20"/>
          <w:szCs w:val="20"/>
        </w:rPr>
        <w:t xml:space="preserve"> British Regimental Registers of Service, 1756-1900</w:t>
      </w:r>
    </w:p>
    <w:p w:rsidR="00A21498" w:rsidRPr="00A21498" w:rsidRDefault="00A21498"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A21498">
        <w:rPr>
          <w:rFonts w:ascii="Times New Roman" w:hAnsi="Times New Roman" w:cs="Times New Roman"/>
          <w:iCs/>
          <w:color w:val="333333"/>
          <w:sz w:val="20"/>
          <w:szCs w:val="20"/>
        </w:rPr>
        <w:t>Canada. War Graves Registers (Circumstances of Casualty), 1914-1948</w:t>
      </w:r>
      <w:r w:rsidRPr="00A21498">
        <w:rPr>
          <w:rStyle w:val="apple-converted-space"/>
          <w:rFonts w:ascii="Times New Roman" w:hAnsi="Times New Roman" w:cs="Times New Roman"/>
          <w:color w:val="333333"/>
          <w:sz w:val="20"/>
          <w:szCs w:val="20"/>
          <w:shd w:val="clear" w:color="auto" w:fill="FFFFFF"/>
        </w:rPr>
        <w:t> </w:t>
      </w:r>
    </w:p>
    <w:p w:rsidR="00BB3F6B" w:rsidRPr="00FF1838" w:rsidRDefault="00BB3F6B"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BB3F6B">
        <w:rPr>
          <w:rFonts w:ascii="Times New Roman" w:hAnsi="Times New Roman" w:cs="Times New Roman"/>
          <w:iCs/>
          <w:color w:val="333333"/>
          <w:sz w:val="20"/>
          <w:szCs w:val="20"/>
        </w:rPr>
        <w:t>UK, Commonwealth War Graves, 1914-1921 and 1939-1947</w:t>
      </w:r>
    </w:p>
    <w:p w:rsidR="00FF1838" w:rsidRPr="00FF1838" w:rsidRDefault="00FF1838" w:rsidP="0040210F">
      <w:pPr>
        <w:pStyle w:val="ListParagraph"/>
        <w:numPr>
          <w:ilvl w:val="0"/>
          <w:numId w:val="28"/>
        </w:numPr>
        <w:spacing w:before="100" w:beforeAutospacing="1" w:after="100" w:afterAutospacing="1" w:line="312" w:lineRule="atLeast"/>
        <w:rPr>
          <w:rStyle w:val="apple-converted-space"/>
          <w:rFonts w:ascii="Times New Roman" w:eastAsia="Times New Roman" w:hAnsi="Times New Roman" w:cs="Times New Roman"/>
          <w:sz w:val="20"/>
          <w:szCs w:val="20"/>
        </w:rPr>
      </w:pPr>
      <w:r w:rsidRPr="00FF1838">
        <w:rPr>
          <w:rFonts w:ascii="Times New Roman" w:hAnsi="Times New Roman" w:cs="Times New Roman"/>
          <w:iCs/>
          <w:color w:val="333333"/>
          <w:sz w:val="20"/>
          <w:szCs w:val="20"/>
        </w:rPr>
        <w:t>World War II and Korean Conflict Veterans Interred Overseas</w:t>
      </w:r>
      <w:r w:rsidRPr="00FF1838">
        <w:rPr>
          <w:rStyle w:val="apple-converted-space"/>
          <w:rFonts w:ascii="Times New Roman" w:hAnsi="Times New Roman" w:cs="Times New Roman"/>
          <w:color w:val="333333"/>
          <w:sz w:val="20"/>
          <w:szCs w:val="20"/>
          <w:shd w:val="clear" w:color="auto" w:fill="FFFFFF"/>
        </w:rPr>
        <w:t> </w:t>
      </w:r>
    </w:p>
    <w:p w:rsidR="00FF1838" w:rsidRPr="00B67FD9" w:rsidRDefault="00FF1838"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sidRPr="00FF1838">
        <w:rPr>
          <w:rFonts w:ascii="Times New Roman" w:hAnsi="Times New Roman" w:cs="Times New Roman"/>
          <w:iCs/>
          <w:color w:val="333333"/>
          <w:sz w:val="20"/>
          <w:szCs w:val="20"/>
        </w:rPr>
        <w:t>WWI, WWII, and Korean War Casualty Listings</w:t>
      </w:r>
    </w:p>
    <w:p w:rsidR="00B67FD9" w:rsidRPr="00B67FD9" w:rsidRDefault="00B67FD9" w:rsidP="0040210F">
      <w:pPr>
        <w:pStyle w:val="ListParagraph"/>
        <w:numPr>
          <w:ilvl w:val="0"/>
          <w:numId w:val="28"/>
        </w:numPr>
        <w:spacing w:before="100" w:beforeAutospacing="1" w:after="100" w:afterAutospacing="1" w:line="312" w:lineRule="atLeast"/>
        <w:rPr>
          <w:rFonts w:ascii="Times New Roman" w:eastAsia="Times New Roman" w:hAnsi="Times New Roman" w:cs="Times New Roman"/>
          <w:sz w:val="20"/>
          <w:szCs w:val="20"/>
        </w:rPr>
      </w:pPr>
      <w:r>
        <w:rPr>
          <w:rFonts w:ascii="Times New Roman" w:hAnsi="Times New Roman" w:cs="Times New Roman"/>
          <w:iCs/>
          <w:color w:val="333333"/>
          <w:sz w:val="20"/>
          <w:szCs w:val="20"/>
        </w:rPr>
        <w:t>U.S.</w:t>
      </w:r>
      <w:r w:rsidR="008B2866">
        <w:rPr>
          <w:rFonts w:ascii="Times New Roman" w:hAnsi="Times New Roman" w:cs="Times New Roman"/>
          <w:iCs/>
          <w:color w:val="333333"/>
          <w:sz w:val="20"/>
          <w:szCs w:val="20"/>
        </w:rPr>
        <w:t xml:space="preserve"> </w:t>
      </w:r>
      <w:r w:rsidRPr="00B67FD9">
        <w:rPr>
          <w:rFonts w:ascii="Times New Roman" w:hAnsi="Times New Roman" w:cs="Times New Roman"/>
          <w:iCs/>
          <w:color w:val="333333"/>
          <w:sz w:val="20"/>
          <w:szCs w:val="20"/>
        </w:rPr>
        <w:t>American Red Cross Nurse Files, 1916-1959</w:t>
      </w:r>
      <w:r w:rsidRPr="00B67FD9">
        <w:rPr>
          <w:rStyle w:val="apple-converted-space"/>
          <w:rFonts w:ascii="Times New Roman" w:hAnsi="Times New Roman" w:cs="Times New Roman"/>
          <w:color w:val="333333"/>
          <w:sz w:val="20"/>
          <w:szCs w:val="20"/>
          <w:shd w:val="clear" w:color="auto" w:fill="FFFFFF"/>
        </w:rPr>
        <w:t> </w:t>
      </w:r>
    </w:p>
    <w:p w:rsidR="00654BE9" w:rsidRDefault="005228D8" w:rsidP="0029501A">
      <w:pPr>
        <w:spacing w:before="100" w:beforeAutospacing="1" w:after="100" w:afterAutospacing="1" w:line="312" w:lineRule="atLeast"/>
        <w:rPr>
          <w:rFonts w:ascii="Open Sans" w:eastAsia="Times New Roman" w:hAnsi="Open Sans" w:cs="Times New Roman"/>
          <w:b/>
          <w:sz w:val="20"/>
          <w:szCs w:val="20"/>
        </w:rPr>
      </w:pPr>
      <w:r w:rsidRPr="005228D8">
        <w:rPr>
          <w:rFonts w:ascii="Open Sans" w:eastAsia="Times New Roman" w:hAnsi="Open Sans" w:cs="Times New Roman"/>
          <w:b/>
          <w:sz w:val="20"/>
          <w:szCs w:val="20"/>
        </w:rPr>
        <w:t>Public Member Trees</w:t>
      </w:r>
    </w:p>
    <w:p w:rsidR="005228D8" w:rsidRPr="005228D8" w:rsidRDefault="005228D8" w:rsidP="0029501A">
      <w:pPr>
        <w:spacing w:before="100" w:beforeAutospacing="1" w:after="100" w:afterAutospacing="1" w:line="312" w:lineRule="atLeast"/>
        <w:rPr>
          <w:rFonts w:ascii="Open Sans" w:eastAsia="Times New Roman" w:hAnsi="Open Sans" w:cs="Times New Roman"/>
          <w:sz w:val="20"/>
          <w:szCs w:val="20"/>
        </w:rPr>
      </w:pPr>
      <w:r w:rsidRPr="005228D8">
        <w:rPr>
          <w:rFonts w:ascii="Open Sans" w:eastAsia="Times New Roman" w:hAnsi="Open Sans" w:cs="Times New Roman"/>
          <w:sz w:val="20"/>
          <w:szCs w:val="20"/>
        </w:rPr>
        <w:t>Pu</w:t>
      </w:r>
      <w:r>
        <w:rPr>
          <w:rFonts w:ascii="Open Sans" w:eastAsia="Times New Roman" w:hAnsi="Open Sans" w:cs="Times New Roman"/>
          <w:sz w:val="20"/>
          <w:szCs w:val="20"/>
        </w:rPr>
        <w:t xml:space="preserve">blic Member Trees at Ancestry.com </w:t>
      </w:r>
      <w:r w:rsidR="008B2866" w:rsidRPr="008B2866">
        <w:rPr>
          <w:rFonts w:ascii="Times New Roman" w:hAnsi="Times New Roman" w:cs="Times New Roman"/>
          <w:color w:val="333333"/>
          <w:sz w:val="20"/>
          <w:szCs w:val="20"/>
          <w:shd w:val="clear" w:color="auto" w:fill="FFFFFF"/>
        </w:rPr>
        <w:t xml:space="preserve">contain family trees submitted to Ancestry by users who have indicated that their tree can be viewed by all Ancestry members. Ancestry.com public member trees may </w:t>
      </w:r>
      <w:r w:rsidRPr="008B2866">
        <w:rPr>
          <w:rFonts w:ascii="Times New Roman" w:eastAsia="Times New Roman" w:hAnsi="Times New Roman" w:cs="Times New Roman"/>
          <w:sz w:val="20"/>
          <w:szCs w:val="20"/>
        </w:rPr>
        <w:t xml:space="preserve">include names, dates, </w:t>
      </w:r>
      <w:r w:rsidR="00D33EAC" w:rsidRPr="008B2866">
        <w:rPr>
          <w:rFonts w:ascii="Times New Roman" w:eastAsia="Times New Roman" w:hAnsi="Times New Roman" w:cs="Times New Roman"/>
          <w:sz w:val="20"/>
          <w:szCs w:val="20"/>
        </w:rPr>
        <w:t>photographs, documents and clues to family relationships</w:t>
      </w:r>
      <w:r w:rsidR="008B2866" w:rsidRPr="008B2866">
        <w:rPr>
          <w:rFonts w:ascii="Times New Roman" w:eastAsia="Times New Roman" w:hAnsi="Times New Roman" w:cs="Times New Roman"/>
          <w:sz w:val="20"/>
          <w:szCs w:val="20"/>
        </w:rPr>
        <w:t xml:space="preserve"> that may not be found elsewhere</w:t>
      </w:r>
      <w:r w:rsidR="008B2866">
        <w:rPr>
          <w:rFonts w:ascii="Open Sans" w:eastAsia="Times New Roman" w:hAnsi="Open Sans" w:cs="Times New Roman"/>
          <w:sz w:val="20"/>
          <w:szCs w:val="20"/>
        </w:rPr>
        <w:t>.</w:t>
      </w:r>
    </w:p>
    <w:p w:rsidR="005228D8" w:rsidRDefault="005228D8" w:rsidP="005228D8">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sidRPr="00CC1523">
        <w:rPr>
          <w:rFonts w:ascii="Open Sans" w:eastAsia="Times New Roman" w:hAnsi="Open Sans" w:cs="Times New Roman"/>
          <w:sz w:val="20"/>
          <w:szCs w:val="20"/>
        </w:rPr>
        <w:lastRenderedPageBreak/>
        <w:t>50</w:t>
      </w:r>
      <w:r>
        <w:rPr>
          <w:rFonts w:ascii="Open Sans" w:eastAsia="Times New Roman" w:hAnsi="Open Sans" w:cs="Times New Roman"/>
          <w:sz w:val="20"/>
          <w:szCs w:val="20"/>
        </w:rPr>
        <w:t xml:space="preserve"> million trees have been created on Ancestry.com</w:t>
      </w:r>
    </w:p>
    <w:p w:rsidR="00E437D1" w:rsidRDefault="00E437D1" w:rsidP="005228D8">
      <w:pPr>
        <w:pStyle w:val="ListParagraph"/>
        <w:numPr>
          <w:ilvl w:val="1"/>
          <w:numId w:val="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Over 175 million photos, documents and stories in the trees</w:t>
      </w:r>
    </w:p>
    <w:p w:rsidR="00654BE9" w:rsidRPr="00CB33EB" w:rsidRDefault="00747EC2" w:rsidP="00747EC2">
      <w:pPr>
        <w:spacing w:before="100" w:beforeAutospacing="1" w:after="100" w:afterAutospacing="1" w:line="312" w:lineRule="atLeast"/>
        <w:rPr>
          <w:rFonts w:ascii="Open Sans" w:eastAsia="Times New Roman" w:hAnsi="Open Sans" w:cs="Times New Roman"/>
          <w:b/>
          <w:sz w:val="20"/>
          <w:szCs w:val="20"/>
        </w:rPr>
      </w:pPr>
      <w:r w:rsidRPr="00CB33EB">
        <w:rPr>
          <w:rFonts w:ascii="Open Sans" w:eastAsia="Times New Roman" w:hAnsi="Open Sans" w:cs="Times New Roman"/>
          <w:b/>
          <w:sz w:val="20"/>
          <w:szCs w:val="20"/>
        </w:rPr>
        <w:t xml:space="preserve">Occupations </w:t>
      </w:r>
    </w:p>
    <w:p w:rsidR="00747EC2" w:rsidRDefault="00654BE9" w:rsidP="00747EC2">
      <w:p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Occupation</w:t>
      </w:r>
      <w:r w:rsidR="00834D0B">
        <w:rPr>
          <w:rFonts w:ascii="Open Sans" w:eastAsia="Times New Roman" w:hAnsi="Open Sans" w:cs="Times New Roman"/>
          <w:sz w:val="20"/>
          <w:szCs w:val="20"/>
        </w:rPr>
        <w:t>al records add interest and a deeper understanding of personalities and communities</w:t>
      </w:r>
      <w:r w:rsidR="00747EC2">
        <w:rPr>
          <w:rFonts w:ascii="Open Sans" w:eastAsia="Times New Roman" w:hAnsi="Open Sans" w:cs="Times New Roman"/>
          <w:sz w:val="20"/>
          <w:szCs w:val="20"/>
        </w:rPr>
        <w:t xml:space="preserve">.  The </w:t>
      </w:r>
      <w:r w:rsidR="00BD2565">
        <w:rPr>
          <w:rFonts w:ascii="Open Sans" w:eastAsia="Times New Roman" w:hAnsi="Open Sans" w:cs="Times New Roman"/>
          <w:sz w:val="20"/>
          <w:szCs w:val="20"/>
        </w:rPr>
        <w:t xml:space="preserve">following </w:t>
      </w:r>
      <w:r w:rsidR="00F6786D">
        <w:rPr>
          <w:rFonts w:ascii="Open Sans" w:eastAsia="Times New Roman" w:hAnsi="Open Sans" w:cs="Times New Roman"/>
          <w:sz w:val="20"/>
          <w:szCs w:val="20"/>
        </w:rPr>
        <w:t>example focuses only on the railroad industry and represents</w:t>
      </w:r>
      <w:r w:rsidR="00747EC2">
        <w:rPr>
          <w:rFonts w:ascii="Open Sans" w:eastAsia="Times New Roman" w:hAnsi="Open Sans" w:cs="Times New Roman"/>
          <w:sz w:val="20"/>
          <w:szCs w:val="20"/>
        </w:rPr>
        <w:t xml:space="preserve"> </w:t>
      </w:r>
      <w:r w:rsidR="00BD2565">
        <w:rPr>
          <w:rFonts w:ascii="Open Sans" w:eastAsia="Times New Roman" w:hAnsi="Open Sans" w:cs="Times New Roman"/>
          <w:sz w:val="20"/>
          <w:szCs w:val="20"/>
        </w:rPr>
        <w:t>only a sam</w:t>
      </w:r>
      <w:r w:rsidR="00747EC2">
        <w:rPr>
          <w:rFonts w:ascii="Open Sans" w:eastAsia="Times New Roman" w:hAnsi="Open Sans" w:cs="Times New Roman"/>
          <w:sz w:val="20"/>
          <w:szCs w:val="20"/>
        </w:rPr>
        <w:t>pling o</w:t>
      </w:r>
      <w:r w:rsidR="00BD2565">
        <w:rPr>
          <w:rFonts w:ascii="Open Sans" w:eastAsia="Times New Roman" w:hAnsi="Open Sans" w:cs="Times New Roman"/>
          <w:sz w:val="20"/>
          <w:szCs w:val="20"/>
        </w:rPr>
        <w:t>f what</w:t>
      </w:r>
      <w:r w:rsidR="00747EC2">
        <w:rPr>
          <w:rFonts w:ascii="Open Sans" w:eastAsia="Times New Roman" w:hAnsi="Open Sans" w:cs="Times New Roman"/>
          <w:sz w:val="20"/>
          <w:szCs w:val="20"/>
        </w:rPr>
        <w:t xml:space="preserve"> Ancestry.com</w:t>
      </w:r>
      <w:r w:rsidR="00BD2565">
        <w:rPr>
          <w:rFonts w:ascii="Open Sans" w:eastAsia="Times New Roman" w:hAnsi="Open Sans" w:cs="Times New Roman"/>
          <w:sz w:val="20"/>
          <w:szCs w:val="20"/>
        </w:rPr>
        <w:t xml:space="preserve"> has to offer.</w:t>
      </w:r>
      <w:r w:rsidR="00BD2565" w:rsidRPr="00BD2565">
        <w:rPr>
          <w:rFonts w:ascii="Open Sans" w:eastAsia="Times New Roman" w:hAnsi="Open Sans" w:cs="Times New Roman"/>
          <w:sz w:val="20"/>
          <w:szCs w:val="20"/>
        </w:rPr>
        <w:t xml:space="preserve"> </w:t>
      </w:r>
      <w:r w:rsidR="00BD2565">
        <w:rPr>
          <w:rFonts w:ascii="Open Sans" w:eastAsia="Times New Roman" w:hAnsi="Open Sans" w:cs="Times New Roman"/>
          <w:sz w:val="20"/>
          <w:szCs w:val="20"/>
        </w:rPr>
        <w:t xml:space="preserve">When searching the card catalog for occupation, you may need to use the occupation term or the name of employer/company.  </w:t>
      </w:r>
    </w:p>
    <w:p w:rsidR="00747EC2" w:rsidRDefault="00747EC2" w:rsidP="00747EC2">
      <w:pPr>
        <w:pStyle w:val="ListParagraph"/>
        <w:numPr>
          <w:ilvl w:val="0"/>
          <w:numId w:val="7"/>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California, Railroad Employment Records, 1862-1937</w:t>
      </w:r>
    </w:p>
    <w:p w:rsidR="00747EC2" w:rsidRDefault="00747EC2" w:rsidP="00747EC2">
      <w:pPr>
        <w:pStyle w:val="ListParagraph"/>
        <w:numPr>
          <w:ilvl w:val="0"/>
          <w:numId w:val="7"/>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Southwestern business directory; including </w:t>
      </w:r>
      <w:r w:rsidR="002D24EB">
        <w:rPr>
          <w:rFonts w:ascii="Open Sans" w:eastAsia="Times New Roman" w:hAnsi="Open Sans" w:cs="Times New Roman"/>
          <w:sz w:val="20"/>
          <w:szCs w:val="20"/>
        </w:rPr>
        <w:t>principal</w:t>
      </w:r>
      <w:r>
        <w:rPr>
          <w:rFonts w:ascii="Open Sans" w:eastAsia="Times New Roman" w:hAnsi="Open Sans" w:cs="Times New Roman"/>
          <w:sz w:val="20"/>
          <w:szCs w:val="20"/>
        </w:rPr>
        <w:t xml:space="preserve"> towns on Atchison, Topeka and Santa Fe Railroad, Chicago, Kansas and Nebraska</w:t>
      </w:r>
    </w:p>
    <w:p w:rsidR="00747EC2" w:rsidRDefault="00747EC2" w:rsidP="00747EC2">
      <w:pPr>
        <w:pStyle w:val="ListParagraph"/>
        <w:numPr>
          <w:ilvl w:val="0"/>
          <w:numId w:val="7"/>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The Ohio Railroad</w:t>
      </w:r>
    </w:p>
    <w:p w:rsidR="00747EC2" w:rsidRPr="00BC2DFC" w:rsidRDefault="002D24EB" w:rsidP="00747EC2">
      <w:pPr>
        <w:pStyle w:val="ListParagraph"/>
        <w:numPr>
          <w:ilvl w:val="0"/>
          <w:numId w:val="7"/>
        </w:numPr>
        <w:spacing w:before="100" w:beforeAutospacing="1" w:after="100" w:afterAutospacing="1" w:line="312" w:lineRule="atLeast"/>
        <w:rPr>
          <w:rFonts w:ascii="Open Sans" w:eastAsia="Times New Roman" w:hAnsi="Open Sans" w:cs="Times New Roman"/>
          <w:sz w:val="20"/>
          <w:szCs w:val="20"/>
        </w:rPr>
      </w:pPr>
      <w:r w:rsidRPr="00BC2DFC">
        <w:rPr>
          <w:rFonts w:ascii="Open Sans" w:eastAsia="Times New Roman" w:hAnsi="Open Sans" w:cs="Times New Roman"/>
          <w:sz w:val="20"/>
          <w:szCs w:val="20"/>
        </w:rPr>
        <w:t>U</w:t>
      </w:r>
      <w:r w:rsidR="00BC2DFC" w:rsidRPr="00BC2DFC">
        <w:rPr>
          <w:rFonts w:ascii="Open Sans" w:eastAsia="Times New Roman" w:hAnsi="Open Sans" w:cs="Times New Roman"/>
          <w:sz w:val="20"/>
          <w:szCs w:val="20"/>
        </w:rPr>
        <w:t>.K.</w:t>
      </w:r>
      <w:r w:rsidRPr="00BC2DFC">
        <w:rPr>
          <w:rFonts w:ascii="Open Sans" w:eastAsia="Times New Roman" w:hAnsi="Open Sans" w:cs="Times New Roman"/>
          <w:sz w:val="20"/>
          <w:szCs w:val="20"/>
        </w:rPr>
        <w:t xml:space="preserve"> Railway Employment Records, 1833-1956</w:t>
      </w:r>
    </w:p>
    <w:p w:rsidR="002D24EB" w:rsidRDefault="002D24EB" w:rsidP="00747EC2">
      <w:pPr>
        <w:pStyle w:val="ListParagraph"/>
        <w:numPr>
          <w:ilvl w:val="0"/>
          <w:numId w:val="7"/>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U.S., Northern Pacific Railway Company Personnel Files, 1890-1960</w:t>
      </w:r>
    </w:p>
    <w:p w:rsidR="002D24EB" w:rsidRPr="00BC2DFC" w:rsidRDefault="002D24EB" w:rsidP="00747EC2">
      <w:pPr>
        <w:pStyle w:val="ListParagraph"/>
        <w:numPr>
          <w:ilvl w:val="0"/>
          <w:numId w:val="7"/>
        </w:numPr>
        <w:spacing w:before="100" w:beforeAutospacing="1" w:after="100" w:afterAutospacing="1" w:line="312" w:lineRule="atLeast"/>
        <w:rPr>
          <w:rFonts w:ascii="Open Sans" w:eastAsia="Times New Roman" w:hAnsi="Open Sans" w:cs="Times New Roman"/>
          <w:sz w:val="20"/>
          <w:szCs w:val="20"/>
        </w:rPr>
      </w:pPr>
      <w:r w:rsidRPr="00BC2DFC">
        <w:rPr>
          <w:rFonts w:ascii="Open Sans" w:eastAsia="Times New Roman" w:hAnsi="Open Sans" w:cs="Times New Roman"/>
          <w:sz w:val="20"/>
          <w:szCs w:val="20"/>
        </w:rPr>
        <w:t>England, Great Western Railway Magazine: 1838-1943</w:t>
      </w:r>
    </w:p>
    <w:p w:rsidR="00654BE9" w:rsidRPr="00BC2DFC" w:rsidRDefault="00654BE9" w:rsidP="002D24EB">
      <w:pPr>
        <w:spacing w:before="100" w:beforeAutospacing="1" w:after="100" w:afterAutospacing="1" w:line="312" w:lineRule="atLeast"/>
        <w:rPr>
          <w:rFonts w:ascii="Open Sans" w:eastAsia="Times New Roman" w:hAnsi="Open Sans" w:cs="Times New Roman"/>
          <w:b/>
          <w:sz w:val="20"/>
          <w:szCs w:val="20"/>
        </w:rPr>
      </w:pPr>
      <w:r w:rsidRPr="00BC2DFC">
        <w:rPr>
          <w:rFonts w:ascii="Open Sans" w:eastAsia="Times New Roman" w:hAnsi="Open Sans" w:cs="Times New Roman"/>
          <w:b/>
          <w:sz w:val="20"/>
          <w:szCs w:val="20"/>
        </w:rPr>
        <w:t>Cultural, Ethnic and Religious Groups</w:t>
      </w:r>
    </w:p>
    <w:p w:rsidR="00836814" w:rsidRDefault="001E7D1B" w:rsidP="002D24EB">
      <w:p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Besides using the </w:t>
      </w:r>
      <w:r w:rsidR="00BD2565">
        <w:rPr>
          <w:rFonts w:ascii="Open Sans" w:eastAsia="Times New Roman" w:hAnsi="Open Sans" w:cs="Times New Roman"/>
          <w:sz w:val="20"/>
          <w:szCs w:val="20"/>
        </w:rPr>
        <w:t xml:space="preserve">larger and more generally inclusive records </w:t>
      </w:r>
      <w:r>
        <w:rPr>
          <w:rFonts w:ascii="Open Sans" w:eastAsia="Times New Roman" w:hAnsi="Open Sans" w:cs="Times New Roman"/>
          <w:sz w:val="20"/>
          <w:szCs w:val="20"/>
        </w:rPr>
        <w:t xml:space="preserve">such as </w:t>
      </w:r>
      <w:r w:rsidR="00BD2565">
        <w:rPr>
          <w:rFonts w:ascii="Open Sans" w:eastAsia="Times New Roman" w:hAnsi="Open Sans" w:cs="Times New Roman"/>
          <w:sz w:val="20"/>
          <w:szCs w:val="20"/>
        </w:rPr>
        <w:t>c</w:t>
      </w:r>
      <w:r>
        <w:rPr>
          <w:rFonts w:ascii="Open Sans" w:eastAsia="Times New Roman" w:hAnsi="Open Sans" w:cs="Times New Roman"/>
          <w:sz w:val="20"/>
          <w:szCs w:val="20"/>
        </w:rPr>
        <w:t xml:space="preserve">ensus records, there are also </w:t>
      </w:r>
      <w:r w:rsidR="00BC2DFC">
        <w:rPr>
          <w:rFonts w:ascii="Open Sans" w:eastAsia="Times New Roman" w:hAnsi="Open Sans" w:cs="Times New Roman"/>
          <w:sz w:val="20"/>
          <w:szCs w:val="20"/>
        </w:rPr>
        <w:t xml:space="preserve">some </w:t>
      </w:r>
      <w:r>
        <w:rPr>
          <w:rFonts w:ascii="Open Sans" w:eastAsia="Times New Roman" w:hAnsi="Open Sans" w:cs="Times New Roman"/>
          <w:sz w:val="20"/>
          <w:szCs w:val="20"/>
        </w:rPr>
        <w:t xml:space="preserve">unique </w:t>
      </w:r>
      <w:r w:rsidR="00BC2DFC">
        <w:rPr>
          <w:rFonts w:ascii="Open Sans" w:eastAsia="Times New Roman" w:hAnsi="Open Sans" w:cs="Times New Roman"/>
          <w:sz w:val="20"/>
          <w:szCs w:val="20"/>
        </w:rPr>
        <w:t xml:space="preserve">collections </w:t>
      </w:r>
      <w:r>
        <w:rPr>
          <w:rFonts w:ascii="Open Sans" w:eastAsia="Times New Roman" w:hAnsi="Open Sans" w:cs="Times New Roman"/>
          <w:sz w:val="20"/>
          <w:szCs w:val="20"/>
        </w:rPr>
        <w:t>that apply to certain segment</w:t>
      </w:r>
      <w:r w:rsidR="00BC2DFC">
        <w:rPr>
          <w:rFonts w:ascii="Open Sans" w:eastAsia="Times New Roman" w:hAnsi="Open Sans" w:cs="Times New Roman"/>
          <w:sz w:val="20"/>
          <w:szCs w:val="20"/>
        </w:rPr>
        <w:t>s</w:t>
      </w:r>
      <w:r>
        <w:rPr>
          <w:rFonts w:ascii="Open Sans" w:eastAsia="Times New Roman" w:hAnsi="Open Sans" w:cs="Times New Roman"/>
          <w:sz w:val="20"/>
          <w:szCs w:val="20"/>
        </w:rPr>
        <w:t xml:space="preserve"> of the population.  </w:t>
      </w:r>
      <w:r w:rsidR="00BD2565">
        <w:rPr>
          <w:rFonts w:ascii="Open Sans" w:eastAsia="Times New Roman" w:hAnsi="Open Sans" w:cs="Times New Roman"/>
          <w:sz w:val="20"/>
          <w:szCs w:val="20"/>
        </w:rPr>
        <w:t xml:space="preserve">Ancestry.com is rich in cultural and ethnic collections.  A </w:t>
      </w:r>
      <w:r w:rsidR="00BC2DFC">
        <w:rPr>
          <w:rFonts w:ascii="Open Sans" w:eastAsia="Times New Roman" w:hAnsi="Open Sans" w:cs="Times New Roman"/>
          <w:sz w:val="20"/>
          <w:szCs w:val="20"/>
        </w:rPr>
        <w:t>few examples</w:t>
      </w:r>
      <w:r>
        <w:rPr>
          <w:rFonts w:ascii="Open Sans" w:eastAsia="Times New Roman" w:hAnsi="Open Sans" w:cs="Times New Roman"/>
          <w:sz w:val="20"/>
          <w:szCs w:val="20"/>
        </w:rPr>
        <w:t xml:space="preserve"> of the titles </w:t>
      </w:r>
      <w:r w:rsidR="00BC2DFC">
        <w:rPr>
          <w:rFonts w:ascii="Open Sans" w:eastAsia="Times New Roman" w:hAnsi="Open Sans" w:cs="Times New Roman"/>
          <w:sz w:val="20"/>
          <w:szCs w:val="20"/>
        </w:rPr>
        <w:t xml:space="preserve">that are </w:t>
      </w:r>
      <w:r>
        <w:rPr>
          <w:rFonts w:ascii="Open Sans" w:eastAsia="Times New Roman" w:hAnsi="Open Sans" w:cs="Times New Roman"/>
          <w:sz w:val="20"/>
          <w:szCs w:val="20"/>
        </w:rPr>
        <w:t>available</w:t>
      </w:r>
      <w:r w:rsidR="00BD2565">
        <w:rPr>
          <w:rFonts w:ascii="Open Sans" w:eastAsia="Times New Roman" w:hAnsi="Open Sans" w:cs="Times New Roman"/>
          <w:sz w:val="20"/>
          <w:szCs w:val="20"/>
        </w:rPr>
        <w:t xml:space="preserve"> include</w:t>
      </w:r>
      <w:r w:rsidR="00BC2DFC">
        <w:rPr>
          <w:rFonts w:ascii="Open Sans" w:eastAsia="Times New Roman" w:hAnsi="Open Sans" w:cs="Times New Roman"/>
          <w:sz w:val="20"/>
          <w:szCs w:val="20"/>
        </w:rPr>
        <w:t xml:space="preserve"> the following collections</w:t>
      </w:r>
      <w:r w:rsidR="00836814">
        <w:rPr>
          <w:rFonts w:ascii="Open Sans" w:eastAsia="Times New Roman" w:hAnsi="Open Sans" w:cs="Times New Roman"/>
          <w:sz w:val="20"/>
          <w:szCs w:val="20"/>
        </w:rPr>
        <w:t xml:space="preserve">. </w:t>
      </w:r>
    </w:p>
    <w:p w:rsidR="00836814" w:rsidRDefault="00836814" w:rsidP="00836814">
      <w:p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Selected African American</w:t>
      </w:r>
      <w:r w:rsidR="00BD2565">
        <w:rPr>
          <w:rFonts w:ascii="Open Sans" w:eastAsia="Times New Roman" w:hAnsi="Open Sans" w:cs="Times New Roman"/>
          <w:sz w:val="20"/>
          <w:szCs w:val="20"/>
        </w:rPr>
        <w:t xml:space="preserve"> </w:t>
      </w:r>
      <w:r>
        <w:rPr>
          <w:rFonts w:ascii="Open Sans" w:eastAsia="Times New Roman" w:hAnsi="Open Sans" w:cs="Times New Roman"/>
          <w:sz w:val="20"/>
          <w:szCs w:val="20"/>
        </w:rPr>
        <w:t>Sources</w:t>
      </w:r>
    </w:p>
    <w:p w:rsidR="00836814" w:rsidRPr="00836814" w:rsidRDefault="00836814" w:rsidP="00836814">
      <w:pPr>
        <w:pStyle w:val="ListParagraph"/>
        <w:numPr>
          <w:ilvl w:val="0"/>
          <w:numId w:val="30"/>
        </w:numPr>
        <w:spacing w:before="100" w:beforeAutospacing="1" w:after="100" w:afterAutospacing="1" w:line="312" w:lineRule="atLeast"/>
        <w:rPr>
          <w:rFonts w:ascii="Open Sans" w:eastAsia="Times New Roman" w:hAnsi="Open Sans" w:cs="Times New Roman"/>
          <w:sz w:val="20"/>
          <w:szCs w:val="20"/>
        </w:rPr>
      </w:pPr>
      <w:r w:rsidRPr="00836814">
        <w:rPr>
          <w:rFonts w:ascii="Open Sans" w:eastAsia="Times New Roman" w:hAnsi="Open Sans" w:cs="Times New Roman"/>
          <w:sz w:val="20"/>
          <w:szCs w:val="20"/>
        </w:rPr>
        <w:t>Register of U. S. Colored Troop Deaths During the Civil War, 1862-1865</w:t>
      </w:r>
    </w:p>
    <w:p w:rsidR="00836814" w:rsidRDefault="00836814" w:rsidP="00836814">
      <w:pPr>
        <w:pStyle w:val="ListParagraph"/>
        <w:numPr>
          <w:ilvl w:val="0"/>
          <w:numId w:val="10"/>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Danish West Indies, Slave Records, 1672-1917</w:t>
      </w:r>
    </w:p>
    <w:p w:rsidR="00836814" w:rsidRDefault="00836814" w:rsidP="00836814">
      <w:pPr>
        <w:pStyle w:val="ListParagraph"/>
        <w:numPr>
          <w:ilvl w:val="0"/>
          <w:numId w:val="10"/>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Negro Newspapers from the Library of Congress, 1829-1947</w:t>
      </w:r>
    </w:p>
    <w:p w:rsidR="00836814" w:rsidRDefault="00836814" w:rsidP="00836814">
      <w:pPr>
        <w:pStyle w:val="ListParagraph"/>
        <w:numPr>
          <w:ilvl w:val="0"/>
          <w:numId w:val="10"/>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St. Croix, V.I. Free Colored Censuses, 1815-1832</w:t>
      </w:r>
    </w:p>
    <w:p w:rsidR="00836814" w:rsidRDefault="00836814" w:rsidP="00836814">
      <w:pPr>
        <w:pStyle w:val="ListParagraph"/>
        <w:numPr>
          <w:ilvl w:val="0"/>
          <w:numId w:val="10"/>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U.S. Interviews with Former Slaves, 1936-1938</w:t>
      </w:r>
    </w:p>
    <w:p w:rsidR="00836814" w:rsidRDefault="00836814" w:rsidP="00836814">
      <w:pPr>
        <w:pStyle w:val="ListParagraph"/>
        <w:numPr>
          <w:ilvl w:val="0"/>
          <w:numId w:val="10"/>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U.S. Freeman’s Bureau Records, 1865-1878</w:t>
      </w:r>
    </w:p>
    <w:p w:rsidR="00836814" w:rsidRDefault="00836814" w:rsidP="00836814">
      <w:pPr>
        <w:pStyle w:val="ListParagraph"/>
        <w:numPr>
          <w:ilvl w:val="0"/>
          <w:numId w:val="10"/>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Slave Owner Petitions, 1862-1863</w:t>
      </w:r>
    </w:p>
    <w:p w:rsidR="00836814" w:rsidRDefault="00836814" w:rsidP="00836814">
      <w:pPr>
        <w:pStyle w:val="ListParagraph"/>
        <w:numPr>
          <w:ilvl w:val="0"/>
          <w:numId w:val="10"/>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Slave Emancipation Records, 1851-1863</w:t>
      </w:r>
    </w:p>
    <w:p w:rsidR="00836814" w:rsidRPr="00836814" w:rsidRDefault="00836814" w:rsidP="00836814">
      <w:pPr>
        <w:pStyle w:val="ListParagraph"/>
        <w:numPr>
          <w:ilvl w:val="0"/>
          <w:numId w:val="10"/>
        </w:numPr>
        <w:spacing w:before="100" w:beforeAutospacing="1" w:after="100" w:afterAutospacing="1" w:line="312" w:lineRule="atLeast"/>
        <w:rPr>
          <w:rFonts w:ascii="Times New Roman" w:eastAsia="Times New Roman" w:hAnsi="Times New Roman" w:cs="Times New Roman"/>
          <w:sz w:val="20"/>
          <w:szCs w:val="20"/>
        </w:rPr>
      </w:pPr>
      <w:r w:rsidRPr="00836814">
        <w:rPr>
          <w:rFonts w:ascii="Times New Roman" w:hAnsi="Times New Roman" w:cs="Times New Roman"/>
          <w:iCs/>
          <w:color w:val="333333"/>
          <w:sz w:val="20"/>
          <w:szCs w:val="20"/>
        </w:rPr>
        <w:t>History of the Underground Railroad as it was conducted by the Anti-Slavery League</w:t>
      </w:r>
    </w:p>
    <w:p w:rsidR="00836814" w:rsidRDefault="00836814" w:rsidP="002D24EB">
      <w:pPr>
        <w:spacing w:before="100" w:beforeAutospacing="1" w:after="100" w:afterAutospacing="1" w:line="312" w:lineRule="atLeast"/>
        <w:rPr>
          <w:rFonts w:ascii="Open Sans" w:eastAsia="Times New Roman" w:hAnsi="Open Sans" w:cs="Times New Roman"/>
          <w:sz w:val="20"/>
          <w:szCs w:val="20"/>
        </w:rPr>
      </w:pPr>
      <w:r w:rsidRPr="00836814">
        <w:rPr>
          <w:rFonts w:ascii="Open Sans" w:eastAsia="Times New Roman" w:hAnsi="Open Sans" w:cs="Times New Roman"/>
          <w:sz w:val="20"/>
          <w:szCs w:val="20"/>
        </w:rPr>
        <w:t>Selected Native American Sources</w:t>
      </w:r>
    </w:p>
    <w:p w:rsidR="001E7D1B" w:rsidRDefault="00836814" w:rsidP="002D24EB">
      <w:p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 Note: Native American </w:t>
      </w:r>
      <w:r w:rsidR="001E7D1B">
        <w:rPr>
          <w:rFonts w:ascii="Open Sans" w:eastAsia="Times New Roman" w:hAnsi="Open Sans" w:cs="Times New Roman"/>
          <w:sz w:val="20"/>
          <w:szCs w:val="20"/>
        </w:rPr>
        <w:t>research may require the user to reference the name of the tribe</w:t>
      </w:r>
      <w:r>
        <w:rPr>
          <w:rFonts w:ascii="Open Sans" w:eastAsia="Times New Roman" w:hAnsi="Open Sans" w:cs="Times New Roman"/>
          <w:sz w:val="20"/>
          <w:szCs w:val="20"/>
        </w:rPr>
        <w:t xml:space="preserve"> rather than</w:t>
      </w:r>
      <w:r w:rsidR="001E7D1B">
        <w:rPr>
          <w:rFonts w:ascii="Open Sans" w:eastAsia="Times New Roman" w:hAnsi="Open Sans" w:cs="Times New Roman"/>
          <w:sz w:val="20"/>
          <w:szCs w:val="20"/>
        </w:rPr>
        <w:t xml:space="preserve"> the term Native America</w:t>
      </w:r>
      <w:r>
        <w:rPr>
          <w:rFonts w:ascii="Open Sans" w:eastAsia="Times New Roman" w:hAnsi="Open Sans" w:cs="Times New Roman"/>
          <w:sz w:val="20"/>
          <w:szCs w:val="20"/>
        </w:rPr>
        <w:t>n</w:t>
      </w:r>
      <w:r w:rsidR="001E7D1B">
        <w:rPr>
          <w:rFonts w:ascii="Open Sans" w:eastAsia="Times New Roman" w:hAnsi="Open Sans" w:cs="Times New Roman"/>
          <w:sz w:val="20"/>
          <w:szCs w:val="20"/>
        </w:rPr>
        <w:t xml:space="preserve">.  </w:t>
      </w:r>
      <w:r>
        <w:rPr>
          <w:rFonts w:ascii="Open Sans" w:eastAsia="Times New Roman" w:hAnsi="Open Sans" w:cs="Times New Roman"/>
          <w:sz w:val="20"/>
          <w:szCs w:val="20"/>
        </w:rPr>
        <w:t>T</w:t>
      </w:r>
      <w:r w:rsidR="001E7D1B">
        <w:rPr>
          <w:rFonts w:ascii="Open Sans" w:eastAsia="Times New Roman" w:hAnsi="Open Sans" w:cs="Times New Roman"/>
          <w:sz w:val="20"/>
          <w:szCs w:val="20"/>
        </w:rPr>
        <w:t xml:space="preserve">ribal history does not necessary recognize traditional government boundaries.  Records may fall under more than one </w:t>
      </w:r>
      <w:r>
        <w:rPr>
          <w:rFonts w:ascii="Open Sans" w:eastAsia="Times New Roman" w:hAnsi="Open Sans" w:cs="Times New Roman"/>
          <w:sz w:val="20"/>
          <w:szCs w:val="20"/>
        </w:rPr>
        <w:t>s</w:t>
      </w:r>
      <w:r w:rsidR="001E7D1B">
        <w:rPr>
          <w:rFonts w:ascii="Open Sans" w:eastAsia="Times New Roman" w:hAnsi="Open Sans" w:cs="Times New Roman"/>
          <w:sz w:val="20"/>
          <w:szCs w:val="20"/>
        </w:rPr>
        <w:t>tate or country.  Here is a sampling of some of the titles.</w:t>
      </w:r>
    </w:p>
    <w:p w:rsidR="001E7D1B" w:rsidRDefault="00DF485D" w:rsidP="001E7D1B">
      <w:pPr>
        <w:pStyle w:val="ListParagraph"/>
        <w:numPr>
          <w:ilvl w:val="0"/>
          <w:numId w:val="8"/>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lastRenderedPageBreak/>
        <w:t>U.S. Native American Enrollment Cards for the Five Civilized Tribes, 1898-1914</w:t>
      </w:r>
    </w:p>
    <w:p w:rsidR="00DF485D" w:rsidRDefault="00DF485D" w:rsidP="001E7D1B">
      <w:pPr>
        <w:pStyle w:val="ListParagraph"/>
        <w:numPr>
          <w:ilvl w:val="0"/>
          <w:numId w:val="8"/>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U.S. Citizenship Case Files in Indian Territory, 1896-1897</w:t>
      </w:r>
    </w:p>
    <w:p w:rsidR="00DF485D" w:rsidRDefault="00DF485D" w:rsidP="001E7D1B">
      <w:pPr>
        <w:pStyle w:val="ListParagraph"/>
        <w:numPr>
          <w:ilvl w:val="0"/>
          <w:numId w:val="8"/>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Georgia Cherokee Land Lottery, 1832</w:t>
      </w:r>
    </w:p>
    <w:p w:rsidR="00B7614A" w:rsidRPr="00B7614A" w:rsidRDefault="00B7614A" w:rsidP="001E7D1B">
      <w:pPr>
        <w:pStyle w:val="ListParagraph"/>
        <w:numPr>
          <w:ilvl w:val="0"/>
          <w:numId w:val="8"/>
        </w:numPr>
        <w:spacing w:before="100" w:beforeAutospacing="1" w:after="100" w:afterAutospacing="1" w:line="312" w:lineRule="atLeast"/>
        <w:rPr>
          <w:rFonts w:ascii="Times New Roman" w:eastAsia="Times New Roman" w:hAnsi="Times New Roman" w:cs="Times New Roman"/>
          <w:sz w:val="20"/>
          <w:szCs w:val="20"/>
        </w:rPr>
      </w:pPr>
      <w:r w:rsidRPr="00B7614A">
        <w:rPr>
          <w:rFonts w:ascii="Times New Roman" w:hAnsi="Times New Roman" w:cs="Times New Roman"/>
          <w:iCs/>
          <w:color w:val="333333"/>
          <w:sz w:val="20"/>
          <w:szCs w:val="20"/>
        </w:rPr>
        <w:t>Dawes Commission Index, 1898-1914</w:t>
      </w:r>
    </w:p>
    <w:p w:rsidR="00DF485D" w:rsidRDefault="00DF485D" w:rsidP="00DF485D">
      <w:pPr>
        <w:pStyle w:val="ListParagraph"/>
        <w:spacing w:before="100" w:beforeAutospacing="1" w:after="100" w:afterAutospacing="1" w:line="312" w:lineRule="atLeast"/>
        <w:ind w:left="0"/>
        <w:rPr>
          <w:rFonts w:ascii="Open Sans" w:eastAsia="Times New Roman" w:hAnsi="Open Sans" w:cs="Times New Roman"/>
          <w:sz w:val="20"/>
          <w:szCs w:val="20"/>
        </w:rPr>
      </w:pPr>
    </w:p>
    <w:p w:rsidR="00B7614A" w:rsidRDefault="00B7614A" w:rsidP="00DF485D">
      <w:pPr>
        <w:pStyle w:val="ListParagraph"/>
        <w:spacing w:before="100" w:beforeAutospacing="1" w:after="100" w:afterAutospacing="1" w:line="312" w:lineRule="atLeast"/>
        <w:ind w:left="0"/>
        <w:rPr>
          <w:rFonts w:ascii="Open Sans" w:eastAsia="Times New Roman" w:hAnsi="Open Sans" w:cs="Times New Roman"/>
          <w:sz w:val="20"/>
          <w:szCs w:val="20"/>
        </w:rPr>
      </w:pPr>
      <w:r>
        <w:rPr>
          <w:rFonts w:ascii="Open Sans" w:eastAsia="Times New Roman" w:hAnsi="Open Sans" w:cs="Times New Roman"/>
          <w:sz w:val="20"/>
          <w:szCs w:val="20"/>
        </w:rPr>
        <w:t xml:space="preserve">Selected </w:t>
      </w:r>
      <w:r w:rsidR="00DF485D">
        <w:rPr>
          <w:rFonts w:ascii="Open Sans" w:eastAsia="Times New Roman" w:hAnsi="Open Sans" w:cs="Times New Roman"/>
          <w:sz w:val="20"/>
          <w:szCs w:val="20"/>
        </w:rPr>
        <w:t xml:space="preserve">Jewish </w:t>
      </w:r>
      <w:r>
        <w:rPr>
          <w:rFonts w:ascii="Open Sans" w:eastAsia="Times New Roman" w:hAnsi="Open Sans" w:cs="Times New Roman"/>
          <w:sz w:val="20"/>
          <w:szCs w:val="20"/>
        </w:rPr>
        <w:t>Sources</w:t>
      </w:r>
    </w:p>
    <w:p w:rsidR="00DF485D" w:rsidRDefault="00B7614A" w:rsidP="00DF485D">
      <w:pPr>
        <w:pStyle w:val="ListParagraph"/>
        <w:spacing w:before="100" w:beforeAutospacing="1" w:after="100" w:afterAutospacing="1" w:line="312" w:lineRule="atLeast"/>
        <w:ind w:left="0"/>
        <w:rPr>
          <w:rFonts w:ascii="Open Sans" w:eastAsia="Times New Roman" w:hAnsi="Open Sans" w:cs="Times New Roman"/>
          <w:sz w:val="20"/>
          <w:szCs w:val="20"/>
        </w:rPr>
      </w:pPr>
      <w:r>
        <w:rPr>
          <w:rFonts w:ascii="Open Sans" w:eastAsia="Times New Roman" w:hAnsi="Open Sans" w:cs="Times New Roman"/>
          <w:sz w:val="20"/>
          <w:szCs w:val="20"/>
        </w:rPr>
        <w:t>The Jewish Family History C</w:t>
      </w:r>
      <w:r w:rsidR="00DF485D">
        <w:rPr>
          <w:rFonts w:ascii="Open Sans" w:eastAsia="Times New Roman" w:hAnsi="Open Sans" w:cs="Times New Roman"/>
          <w:sz w:val="20"/>
          <w:szCs w:val="20"/>
        </w:rPr>
        <w:t>ollection on Ancestry</w:t>
      </w:r>
      <w:r>
        <w:rPr>
          <w:rFonts w:ascii="Open Sans" w:eastAsia="Times New Roman" w:hAnsi="Open Sans" w:cs="Times New Roman"/>
          <w:sz w:val="20"/>
          <w:szCs w:val="20"/>
        </w:rPr>
        <w:t>.com</w:t>
      </w:r>
      <w:r w:rsidR="00DF485D">
        <w:rPr>
          <w:rFonts w:ascii="Open Sans" w:eastAsia="Times New Roman" w:hAnsi="Open Sans" w:cs="Times New Roman"/>
          <w:sz w:val="20"/>
          <w:szCs w:val="20"/>
        </w:rPr>
        <w:t xml:space="preserve"> is an international collection made available through such key partnerships with JewishGen, the American Jewish Joint Distribution Committee (JDC), the American Jewish Historical Society and The Miriam Weiner Routes to Roots Foundation, </w:t>
      </w:r>
      <w:r w:rsidR="0029656E">
        <w:rPr>
          <w:rFonts w:ascii="Open Sans" w:eastAsia="Times New Roman" w:hAnsi="Open Sans" w:cs="Times New Roman"/>
          <w:sz w:val="20"/>
          <w:szCs w:val="20"/>
        </w:rPr>
        <w:t>Inc.</w:t>
      </w:r>
      <w:r w:rsidR="00DF485D">
        <w:rPr>
          <w:rFonts w:ascii="Open Sans" w:eastAsia="Times New Roman" w:hAnsi="Open Sans" w:cs="Times New Roman"/>
          <w:sz w:val="20"/>
          <w:szCs w:val="20"/>
        </w:rPr>
        <w:t xml:space="preserve">  </w:t>
      </w:r>
      <w:r>
        <w:rPr>
          <w:rFonts w:ascii="Open Sans" w:eastAsia="Times New Roman" w:hAnsi="Open Sans" w:cs="Times New Roman"/>
          <w:sz w:val="20"/>
          <w:szCs w:val="20"/>
        </w:rPr>
        <w:t xml:space="preserve">To locate the collection, click on “Search” on the Ancestry.com home page, scroll down to the right corner of the page and click the “Jewish Family History” link.  </w:t>
      </w:r>
      <w:r w:rsidR="00DF485D">
        <w:rPr>
          <w:rFonts w:ascii="Open Sans" w:eastAsia="Times New Roman" w:hAnsi="Open Sans" w:cs="Times New Roman"/>
          <w:sz w:val="20"/>
          <w:szCs w:val="20"/>
        </w:rPr>
        <w:t>Here is a very small sampling of some of these titles.</w:t>
      </w:r>
    </w:p>
    <w:p w:rsidR="00B7614A" w:rsidRPr="00B7614A" w:rsidRDefault="00B7614A" w:rsidP="00DF485D">
      <w:pPr>
        <w:pStyle w:val="ListParagraph"/>
        <w:numPr>
          <w:ilvl w:val="0"/>
          <w:numId w:val="9"/>
        </w:numPr>
        <w:spacing w:before="100" w:beforeAutospacing="1" w:after="100" w:afterAutospacing="1" w:line="312" w:lineRule="atLeast"/>
        <w:rPr>
          <w:rFonts w:ascii="Open Sans" w:eastAsia="Times New Roman" w:hAnsi="Open Sans" w:cs="Times New Roman"/>
          <w:sz w:val="20"/>
          <w:szCs w:val="20"/>
        </w:rPr>
      </w:pPr>
      <w:r>
        <w:rPr>
          <w:rStyle w:val="apple-converted-space"/>
          <w:rFonts w:ascii="Arial" w:hAnsi="Arial" w:cs="Arial"/>
          <w:color w:val="333333"/>
          <w:sz w:val="20"/>
          <w:szCs w:val="20"/>
          <w:shd w:val="clear" w:color="auto" w:fill="FFFFFF"/>
        </w:rPr>
        <w:t> </w:t>
      </w:r>
      <w:r w:rsidRPr="00B7614A">
        <w:rPr>
          <w:rFonts w:ascii="Times New Roman" w:hAnsi="Times New Roman" w:cs="Times New Roman"/>
          <w:i/>
          <w:iCs/>
          <w:color w:val="333333"/>
          <w:sz w:val="20"/>
          <w:szCs w:val="20"/>
        </w:rPr>
        <w:t>A history of the Jews in the United Stat</w:t>
      </w:r>
      <w:r>
        <w:rPr>
          <w:rFonts w:ascii="Arial" w:hAnsi="Arial" w:cs="Arial"/>
          <w:i/>
          <w:iCs/>
          <w:color w:val="333333"/>
          <w:sz w:val="20"/>
          <w:szCs w:val="20"/>
        </w:rPr>
        <w:t>es</w:t>
      </w:r>
    </w:p>
    <w:p w:rsidR="00B7614A" w:rsidRPr="00C80A90" w:rsidRDefault="00B7614A" w:rsidP="00DF485D">
      <w:pPr>
        <w:pStyle w:val="ListParagraph"/>
        <w:numPr>
          <w:ilvl w:val="0"/>
          <w:numId w:val="9"/>
        </w:numPr>
        <w:spacing w:before="100" w:beforeAutospacing="1" w:after="100" w:afterAutospacing="1" w:line="312" w:lineRule="atLeast"/>
        <w:rPr>
          <w:rFonts w:ascii="Times New Roman" w:eastAsia="Times New Roman" w:hAnsi="Times New Roman" w:cs="Times New Roman"/>
          <w:sz w:val="20"/>
          <w:szCs w:val="20"/>
        </w:rPr>
      </w:pPr>
      <w:r w:rsidRPr="00C80A90">
        <w:rPr>
          <w:rFonts w:ascii="Times New Roman" w:hAnsi="Times New Roman" w:cs="Times New Roman"/>
          <w:iCs/>
          <w:color w:val="333333"/>
          <w:sz w:val="20"/>
          <w:szCs w:val="20"/>
        </w:rPr>
        <w:t>U.S. Industrial Removal Office Records, 1899-1922</w:t>
      </w:r>
    </w:p>
    <w:p w:rsidR="00DF485D" w:rsidRDefault="00DF485D" w:rsidP="00DF485D">
      <w:pPr>
        <w:pStyle w:val="ListParagraph"/>
        <w:numPr>
          <w:ilvl w:val="0"/>
          <w:numId w:val="9"/>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Hungary: Jewish Census, 1848</w:t>
      </w:r>
    </w:p>
    <w:p w:rsidR="00DF485D" w:rsidRDefault="00DF485D" w:rsidP="00DF485D">
      <w:pPr>
        <w:pStyle w:val="ListParagraph"/>
        <w:numPr>
          <w:ilvl w:val="0"/>
          <w:numId w:val="9"/>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Munich, Vienna and Barcelona Jewish Displaced Persons and Refugee Cards, 1943-1959</w:t>
      </w:r>
    </w:p>
    <w:p w:rsidR="00DF485D" w:rsidRDefault="00DF485D" w:rsidP="00DF485D">
      <w:pPr>
        <w:pStyle w:val="ListParagraph"/>
        <w:numPr>
          <w:ilvl w:val="0"/>
          <w:numId w:val="9"/>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Jewish Given Name Variations</w:t>
      </w:r>
    </w:p>
    <w:p w:rsidR="00DF485D" w:rsidRDefault="00DF485D" w:rsidP="00DF485D">
      <w:pPr>
        <w:pStyle w:val="ListParagraph"/>
        <w:numPr>
          <w:ilvl w:val="0"/>
          <w:numId w:val="9"/>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New York Hebrew Orphan Asylum Records, 1860-1934</w:t>
      </w:r>
    </w:p>
    <w:p w:rsidR="00654BE9" w:rsidRDefault="00E21E86" w:rsidP="0029656E">
      <w:pPr>
        <w:spacing w:before="100" w:beforeAutospacing="1" w:after="100" w:afterAutospacing="1" w:line="312" w:lineRule="atLeast"/>
        <w:rPr>
          <w:rFonts w:ascii="Open Sans" w:eastAsia="Times New Roman" w:hAnsi="Open Sans" w:cs="Times New Roman"/>
          <w:b/>
          <w:sz w:val="20"/>
          <w:szCs w:val="20"/>
        </w:rPr>
      </w:pPr>
      <w:r>
        <w:rPr>
          <w:rFonts w:ascii="Open Sans" w:eastAsia="Times New Roman" w:hAnsi="Open Sans" w:cs="Times New Roman"/>
          <w:b/>
          <w:sz w:val="20"/>
          <w:szCs w:val="20"/>
        </w:rPr>
        <w:t xml:space="preserve">Selected </w:t>
      </w:r>
      <w:r w:rsidR="00654BE9" w:rsidRPr="00C80A90">
        <w:rPr>
          <w:rFonts w:ascii="Open Sans" w:eastAsia="Times New Roman" w:hAnsi="Open Sans" w:cs="Times New Roman"/>
          <w:b/>
          <w:sz w:val="20"/>
          <w:szCs w:val="20"/>
        </w:rPr>
        <w:t>Fraternal and Organization Records</w:t>
      </w:r>
    </w:p>
    <w:p w:rsidR="00C80A90" w:rsidRPr="00C80A90" w:rsidRDefault="00C80A90" w:rsidP="00C80A90">
      <w:pPr>
        <w:pStyle w:val="ListParagraph"/>
        <w:numPr>
          <w:ilvl w:val="0"/>
          <w:numId w:val="31"/>
        </w:numPr>
        <w:spacing w:before="100" w:beforeAutospacing="1" w:after="100" w:afterAutospacing="1" w:line="312" w:lineRule="atLeast"/>
        <w:rPr>
          <w:rFonts w:ascii="Times New Roman" w:eastAsia="Times New Roman" w:hAnsi="Times New Roman" w:cs="Times New Roman"/>
          <w:b/>
          <w:sz w:val="20"/>
          <w:szCs w:val="20"/>
        </w:rPr>
      </w:pPr>
      <w:r w:rsidRPr="00C80A90">
        <w:rPr>
          <w:rFonts w:ascii="Times New Roman" w:hAnsi="Times New Roman" w:cs="Times New Roman"/>
          <w:color w:val="333333"/>
          <w:sz w:val="20"/>
          <w:szCs w:val="20"/>
          <w:shd w:val="clear" w:color="auto" w:fill="FFFFFF"/>
        </w:rPr>
        <w:t>Order Sons of Italy</w:t>
      </w:r>
      <w:r>
        <w:rPr>
          <w:rFonts w:ascii="Times New Roman" w:hAnsi="Times New Roman" w:cs="Times New Roman"/>
          <w:color w:val="333333"/>
          <w:sz w:val="20"/>
          <w:szCs w:val="20"/>
          <w:shd w:val="clear" w:color="auto" w:fill="FFFFFF"/>
        </w:rPr>
        <w:t xml:space="preserve"> (OSIA)</w:t>
      </w:r>
      <w:r w:rsidRPr="00C80A90">
        <w:rPr>
          <w:rFonts w:ascii="Times New Roman" w:hAnsi="Times New Roman" w:cs="Times New Roman"/>
          <w:color w:val="333333"/>
          <w:sz w:val="20"/>
          <w:szCs w:val="20"/>
          <w:shd w:val="clear" w:color="auto" w:fill="FFFFFF"/>
        </w:rPr>
        <w:t xml:space="preserve"> in America’s monthly newspaper</w:t>
      </w:r>
      <w:r>
        <w:rPr>
          <w:rFonts w:ascii="Times New Roman" w:hAnsi="Times New Roman" w:cs="Times New Roman"/>
          <w:color w:val="333333"/>
          <w:sz w:val="20"/>
          <w:szCs w:val="20"/>
          <w:shd w:val="clear" w:color="auto" w:fill="FFFFFF"/>
        </w:rPr>
        <w:t xml:space="preserve">, </w:t>
      </w:r>
      <w:r w:rsidRPr="00C80A90">
        <w:rPr>
          <w:rFonts w:ascii="Times New Roman" w:hAnsi="Times New Roman" w:cs="Times New Roman"/>
          <w:color w:val="333333"/>
          <w:sz w:val="20"/>
          <w:szCs w:val="20"/>
          <w:shd w:val="clear" w:color="auto" w:fill="FFFFFF"/>
        </w:rPr>
        <w:t>1953-1995</w:t>
      </w:r>
      <w:r>
        <w:rPr>
          <w:rFonts w:ascii="Times New Roman" w:hAnsi="Times New Roman" w:cs="Times New Roman"/>
          <w:color w:val="333333"/>
          <w:sz w:val="20"/>
          <w:szCs w:val="20"/>
          <w:shd w:val="clear" w:color="auto" w:fill="FFFFFF"/>
        </w:rPr>
        <w:t xml:space="preserve"> (assorted other OSIA records)</w:t>
      </w:r>
    </w:p>
    <w:p w:rsidR="00C80A90" w:rsidRPr="00C80A90" w:rsidRDefault="00C80A90" w:rsidP="00C80A90">
      <w:pPr>
        <w:pStyle w:val="ListParagraph"/>
        <w:numPr>
          <w:ilvl w:val="0"/>
          <w:numId w:val="31"/>
        </w:numPr>
        <w:spacing w:before="100" w:beforeAutospacing="1" w:after="100" w:afterAutospacing="1" w:line="312" w:lineRule="atLeast"/>
        <w:rPr>
          <w:rFonts w:ascii="Times New Roman" w:eastAsia="Times New Roman" w:hAnsi="Times New Roman" w:cs="Times New Roman"/>
          <w:b/>
          <w:sz w:val="20"/>
          <w:szCs w:val="20"/>
        </w:rPr>
      </w:pPr>
      <w:r w:rsidRPr="00C80A90">
        <w:rPr>
          <w:rFonts w:ascii="Times New Roman" w:hAnsi="Times New Roman" w:cs="Times New Roman"/>
          <w:iCs/>
          <w:color w:val="333333"/>
          <w:sz w:val="20"/>
          <w:szCs w:val="20"/>
        </w:rPr>
        <w:t>Massachusetts, Mason Membership Cards, 1733-1990</w:t>
      </w:r>
    </w:p>
    <w:p w:rsidR="00C80A90" w:rsidRPr="00C80A90" w:rsidRDefault="00C80A90" w:rsidP="00C80A90">
      <w:pPr>
        <w:pStyle w:val="ListParagraph"/>
        <w:numPr>
          <w:ilvl w:val="0"/>
          <w:numId w:val="31"/>
        </w:numPr>
        <w:spacing w:before="100" w:beforeAutospacing="1" w:after="100" w:afterAutospacing="1" w:line="312" w:lineRule="atLeast"/>
        <w:rPr>
          <w:rFonts w:ascii="Times New Roman" w:eastAsia="Times New Roman" w:hAnsi="Times New Roman" w:cs="Times New Roman"/>
          <w:b/>
          <w:sz w:val="20"/>
          <w:szCs w:val="20"/>
        </w:rPr>
      </w:pPr>
      <w:r w:rsidRPr="00C80A90">
        <w:rPr>
          <w:rFonts w:ascii="Times New Roman" w:hAnsi="Times New Roman" w:cs="Times New Roman"/>
          <w:iCs/>
          <w:color w:val="333333"/>
          <w:sz w:val="20"/>
          <w:szCs w:val="20"/>
        </w:rPr>
        <w:t>Sons of Utah Pioneers Membership Applications</w:t>
      </w:r>
    </w:p>
    <w:p w:rsidR="00C80A90" w:rsidRPr="00C80A90" w:rsidRDefault="00C80A90" w:rsidP="00C80A90">
      <w:pPr>
        <w:pStyle w:val="ListParagraph"/>
        <w:numPr>
          <w:ilvl w:val="0"/>
          <w:numId w:val="31"/>
        </w:numPr>
        <w:spacing w:before="100" w:beforeAutospacing="1" w:after="100" w:afterAutospacing="1" w:line="312" w:lineRule="atLeast"/>
        <w:rPr>
          <w:rFonts w:ascii="Times New Roman" w:eastAsia="Times New Roman" w:hAnsi="Times New Roman" w:cs="Times New Roman"/>
          <w:b/>
          <w:sz w:val="20"/>
          <w:szCs w:val="20"/>
        </w:rPr>
      </w:pPr>
      <w:r w:rsidRPr="00C80A90">
        <w:rPr>
          <w:rFonts w:ascii="Times New Roman" w:hAnsi="Times New Roman" w:cs="Times New Roman"/>
          <w:iCs/>
          <w:color w:val="333333"/>
          <w:sz w:val="20"/>
          <w:szCs w:val="20"/>
        </w:rPr>
        <w:t>Kansas, Grand Army of the Republic Post Reports, 1880-1940</w:t>
      </w:r>
    </w:p>
    <w:p w:rsidR="00BF0DB5" w:rsidRDefault="00E21E86" w:rsidP="0029656E">
      <w:pPr>
        <w:spacing w:before="100" w:beforeAutospacing="1" w:after="100" w:afterAutospacing="1" w:line="312"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Selected </w:t>
      </w:r>
      <w:r w:rsidR="00BF0DB5" w:rsidRPr="008557EE">
        <w:rPr>
          <w:rFonts w:ascii="Times New Roman" w:eastAsia="Times New Roman" w:hAnsi="Times New Roman" w:cs="Times New Roman"/>
          <w:b/>
          <w:sz w:val="20"/>
          <w:szCs w:val="20"/>
        </w:rPr>
        <w:t>Maps</w:t>
      </w:r>
      <w:r w:rsidR="00C80A90" w:rsidRPr="008557EE">
        <w:rPr>
          <w:rFonts w:ascii="Times New Roman" w:eastAsia="Times New Roman" w:hAnsi="Times New Roman" w:cs="Times New Roman"/>
          <w:b/>
          <w:sz w:val="20"/>
          <w:szCs w:val="20"/>
        </w:rPr>
        <w:t>,</w:t>
      </w:r>
      <w:r w:rsidR="00BF0DB5" w:rsidRPr="008557EE">
        <w:rPr>
          <w:rFonts w:ascii="Times New Roman" w:eastAsia="Times New Roman" w:hAnsi="Times New Roman" w:cs="Times New Roman"/>
          <w:b/>
          <w:sz w:val="20"/>
          <w:szCs w:val="20"/>
        </w:rPr>
        <w:t xml:space="preserve"> G</w:t>
      </w:r>
      <w:r w:rsidR="00C17EB7" w:rsidRPr="008557EE">
        <w:rPr>
          <w:rFonts w:ascii="Times New Roman" w:eastAsia="Times New Roman" w:hAnsi="Times New Roman" w:cs="Times New Roman"/>
          <w:b/>
          <w:sz w:val="20"/>
          <w:szCs w:val="20"/>
        </w:rPr>
        <w:t>azetteers</w:t>
      </w:r>
      <w:r w:rsidR="00C80A90" w:rsidRPr="008557EE">
        <w:rPr>
          <w:rFonts w:ascii="Times New Roman" w:eastAsia="Times New Roman" w:hAnsi="Times New Roman" w:cs="Times New Roman"/>
          <w:b/>
          <w:sz w:val="20"/>
          <w:szCs w:val="20"/>
        </w:rPr>
        <w:t xml:space="preserve">, Photographs, Post Cards </w:t>
      </w:r>
      <w:r w:rsidR="008557EE" w:rsidRPr="008557EE">
        <w:rPr>
          <w:rFonts w:ascii="Times New Roman" w:eastAsia="Times New Roman" w:hAnsi="Times New Roman" w:cs="Times New Roman"/>
          <w:b/>
          <w:sz w:val="20"/>
          <w:szCs w:val="20"/>
        </w:rPr>
        <w:t>and Catalogs</w:t>
      </w:r>
    </w:p>
    <w:p w:rsidR="008557EE" w:rsidRPr="008557EE" w:rsidRDefault="008557EE"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8557EE">
        <w:rPr>
          <w:rFonts w:ascii="Times New Roman" w:hAnsi="Times New Roman" w:cs="Times New Roman"/>
          <w:iCs/>
          <w:color w:val="333333"/>
          <w:sz w:val="20"/>
          <w:szCs w:val="20"/>
        </w:rPr>
        <w:t>U.S. Indexed Early Land Ownership and Township Plats, 1785-1898</w:t>
      </w:r>
    </w:p>
    <w:p w:rsidR="008557EE" w:rsidRPr="008557EE" w:rsidRDefault="008557EE"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8557EE">
        <w:rPr>
          <w:rFonts w:ascii="Times New Roman" w:hAnsi="Times New Roman" w:cs="Times New Roman"/>
          <w:iCs/>
          <w:color w:val="333333"/>
          <w:sz w:val="20"/>
          <w:szCs w:val="20"/>
        </w:rPr>
        <w:t>U.S. Indexed County Land Ownership Maps, 1860-1918</w:t>
      </w:r>
    </w:p>
    <w:p w:rsidR="008557EE" w:rsidRPr="008557EE" w:rsidRDefault="008557EE"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8557EE">
        <w:rPr>
          <w:rFonts w:ascii="Times New Roman" w:hAnsi="Times New Roman" w:cs="Times New Roman"/>
          <w:iCs/>
          <w:color w:val="333333"/>
          <w:sz w:val="20"/>
          <w:szCs w:val="20"/>
        </w:rPr>
        <w:t>U.S. and World Atlases, 1822-1923</w:t>
      </w:r>
    </w:p>
    <w:p w:rsidR="008557EE" w:rsidRPr="00E21E86" w:rsidRDefault="008557EE"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sidRPr="008557EE">
        <w:rPr>
          <w:rFonts w:ascii="Times New Roman" w:hAnsi="Times New Roman" w:cs="Times New Roman"/>
          <w:iCs/>
          <w:color w:val="333333"/>
          <w:sz w:val="20"/>
          <w:szCs w:val="20"/>
        </w:rPr>
        <w:t>U.S. Enumeration District Maps and Descriptions, 1940</w:t>
      </w:r>
      <w:r w:rsidRPr="008557EE">
        <w:rPr>
          <w:rStyle w:val="apple-converted-space"/>
          <w:rFonts w:ascii="Times New Roman" w:hAnsi="Times New Roman" w:cs="Times New Roman"/>
          <w:color w:val="333333"/>
          <w:sz w:val="20"/>
          <w:szCs w:val="20"/>
          <w:shd w:val="clear" w:color="auto" w:fill="FFFFFF"/>
        </w:rPr>
        <w:t> </w:t>
      </w:r>
    </w:p>
    <w:p w:rsidR="00E21E86" w:rsidRPr="00E21E86" w:rsidRDefault="00E21E86"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sidRPr="00E21E86">
        <w:rPr>
          <w:rFonts w:ascii="Times New Roman" w:hAnsi="Times New Roman" w:cs="Times New Roman"/>
          <w:iCs/>
          <w:color w:val="333333"/>
          <w:sz w:val="20"/>
          <w:szCs w:val="20"/>
        </w:rPr>
        <w:t>Lippincott’s Gazetteer of the World, 1913</w:t>
      </w:r>
    </w:p>
    <w:p w:rsidR="008557EE" w:rsidRPr="008557EE" w:rsidRDefault="008557EE"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sidRPr="008557EE">
        <w:rPr>
          <w:rFonts w:ascii="Times New Roman" w:hAnsi="Times New Roman" w:cs="Times New Roman"/>
          <w:iCs/>
          <w:color w:val="333333"/>
          <w:sz w:val="20"/>
          <w:szCs w:val="20"/>
        </w:rPr>
        <w:t>Meyers Gazetteer of the German Empire</w:t>
      </w:r>
    </w:p>
    <w:p w:rsidR="008557EE" w:rsidRPr="00E21E86" w:rsidRDefault="008557EE"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sidRPr="008557EE">
        <w:rPr>
          <w:rFonts w:ascii="Times New Roman" w:hAnsi="Times New Roman" w:cs="Times New Roman"/>
          <w:iCs/>
          <w:color w:val="333333"/>
          <w:sz w:val="20"/>
          <w:szCs w:val="20"/>
        </w:rPr>
        <w:t>Ireland, Ordnance Survey, 1824 - 1846</w:t>
      </w:r>
      <w:r w:rsidRPr="008557EE">
        <w:rPr>
          <w:rStyle w:val="apple-converted-space"/>
          <w:rFonts w:ascii="Times New Roman" w:hAnsi="Times New Roman" w:cs="Times New Roman"/>
          <w:color w:val="333333"/>
          <w:sz w:val="20"/>
          <w:szCs w:val="20"/>
          <w:shd w:val="clear" w:color="auto" w:fill="FFFFFF"/>
        </w:rPr>
        <w:t> </w:t>
      </w:r>
    </w:p>
    <w:p w:rsidR="00E21E86" w:rsidRPr="00E21E86" w:rsidRDefault="00E21E86"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sidRPr="00E21E86">
        <w:rPr>
          <w:rFonts w:ascii="Times New Roman" w:hAnsi="Times New Roman" w:cs="Times New Roman"/>
          <w:iCs/>
          <w:color w:val="333333"/>
          <w:sz w:val="20"/>
          <w:szCs w:val="20"/>
        </w:rPr>
        <w:t>Ireland Topographical Dictionary, 1837</w:t>
      </w:r>
      <w:r w:rsidRPr="00E21E86">
        <w:rPr>
          <w:rStyle w:val="apple-converted-space"/>
          <w:rFonts w:ascii="Times New Roman" w:hAnsi="Times New Roman" w:cs="Times New Roman"/>
          <w:color w:val="333333"/>
          <w:sz w:val="20"/>
          <w:szCs w:val="20"/>
          <w:shd w:val="clear" w:color="auto" w:fill="FFFFFF"/>
        </w:rPr>
        <w:t> </w:t>
      </w:r>
    </w:p>
    <w:p w:rsidR="00E21E86" w:rsidRPr="00E21E86" w:rsidRDefault="00E21E86"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sidRPr="00E21E86">
        <w:rPr>
          <w:rFonts w:ascii="Times New Roman" w:hAnsi="Times New Roman" w:cs="Times New Roman"/>
          <w:iCs/>
          <w:color w:val="333333"/>
          <w:sz w:val="20"/>
          <w:szCs w:val="20"/>
        </w:rPr>
        <w:t>Scotland Gazetteer</w:t>
      </w:r>
      <w:r w:rsidRPr="00E21E86">
        <w:rPr>
          <w:rStyle w:val="apple-converted-space"/>
          <w:rFonts w:ascii="Times New Roman" w:hAnsi="Times New Roman" w:cs="Times New Roman"/>
          <w:color w:val="333333"/>
          <w:sz w:val="20"/>
          <w:szCs w:val="20"/>
          <w:shd w:val="clear" w:color="auto" w:fill="FFFFFF"/>
        </w:rPr>
        <w:t> </w:t>
      </w:r>
    </w:p>
    <w:p w:rsidR="008557EE" w:rsidRPr="008557EE" w:rsidRDefault="008557EE"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8557EE">
        <w:rPr>
          <w:rFonts w:ascii="Times New Roman" w:hAnsi="Times New Roman" w:cs="Times New Roman"/>
          <w:iCs/>
          <w:color w:val="333333"/>
          <w:sz w:val="20"/>
          <w:szCs w:val="20"/>
        </w:rPr>
        <w:t>U.K. Revised New Series Maps,1896-1904</w:t>
      </w:r>
    </w:p>
    <w:p w:rsidR="00E21E86" w:rsidRPr="00E21E86" w:rsidRDefault="008557EE"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E21E86">
        <w:rPr>
          <w:rFonts w:ascii="Times New Roman" w:hAnsi="Times New Roman" w:cs="Times New Roman"/>
          <w:iCs/>
          <w:color w:val="333333"/>
          <w:sz w:val="20"/>
          <w:szCs w:val="20"/>
        </w:rPr>
        <w:t>The Imperial Gazetteer of England and Wales, 1872</w:t>
      </w:r>
    </w:p>
    <w:p w:rsidR="00E21E86" w:rsidRPr="00E21E86" w:rsidRDefault="00E21E86" w:rsidP="00E21E86">
      <w:pPr>
        <w:pStyle w:val="ListParagraph"/>
        <w:numPr>
          <w:ilvl w:val="0"/>
          <w:numId w:val="32"/>
        </w:numPr>
        <w:spacing w:before="100" w:beforeAutospacing="1" w:after="100" w:afterAutospacing="1" w:line="312" w:lineRule="atLeast"/>
        <w:rPr>
          <w:rFonts w:ascii="Times New Roman" w:hAnsi="Times New Roman" w:cs="Times New Roman"/>
          <w:iCs/>
          <w:color w:val="333333"/>
          <w:sz w:val="20"/>
          <w:szCs w:val="20"/>
        </w:rPr>
      </w:pPr>
      <w:r w:rsidRPr="00E21E86">
        <w:rPr>
          <w:rFonts w:ascii="Times New Roman" w:hAnsi="Times New Roman" w:cs="Times New Roman"/>
          <w:iCs/>
          <w:color w:val="333333"/>
          <w:sz w:val="20"/>
          <w:szCs w:val="20"/>
        </w:rPr>
        <w:t>U.S. Civil War Photos, 1860-1865</w:t>
      </w:r>
    </w:p>
    <w:p w:rsidR="00E21E86" w:rsidRPr="00E21E86" w:rsidRDefault="00E21E86"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E21E86">
        <w:rPr>
          <w:rFonts w:ascii="Times New Roman" w:hAnsi="Times New Roman" w:cs="Times New Roman"/>
          <w:iCs/>
          <w:color w:val="333333"/>
          <w:sz w:val="20"/>
          <w:szCs w:val="20"/>
        </w:rPr>
        <w:t xml:space="preserve">Ireland, Lawrence Collection of photographs, 1870 </w:t>
      </w:r>
      <w:r>
        <w:rPr>
          <w:rFonts w:ascii="Times New Roman" w:hAnsi="Times New Roman" w:cs="Times New Roman"/>
          <w:iCs/>
          <w:color w:val="333333"/>
          <w:sz w:val="20"/>
          <w:szCs w:val="20"/>
        </w:rPr>
        <w:t>–</w:t>
      </w:r>
      <w:r w:rsidRPr="00E21E86">
        <w:rPr>
          <w:rFonts w:ascii="Times New Roman" w:hAnsi="Times New Roman" w:cs="Times New Roman"/>
          <w:iCs/>
          <w:color w:val="333333"/>
          <w:sz w:val="20"/>
          <w:szCs w:val="20"/>
        </w:rPr>
        <w:t xml:space="preserve"> 1910</w:t>
      </w:r>
    </w:p>
    <w:p w:rsidR="00E21E86" w:rsidRPr="00E21E86" w:rsidRDefault="00E21E86"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E21E86">
        <w:rPr>
          <w:rFonts w:ascii="Times New Roman" w:hAnsi="Times New Roman" w:cs="Times New Roman"/>
          <w:iCs/>
          <w:color w:val="333333"/>
          <w:sz w:val="20"/>
          <w:szCs w:val="20"/>
        </w:rPr>
        <w:t>New York, Cartes-de-visite, 1860-1865</w:t>
      </w:r>
    </w:p>
    <w:p w:rsidR="00E21E86" w:rsidRPr="00E21E86" w:rsidRDefault="00E21E86"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sidRPr="00E21E86">
        <w:rPr>
          <w:rFonts w:ascii="Times New Roman" w:hAnsi="Times New Roman" w:cs="Times New Roman"/>
          <w:iCs/>
          <w:color w:val="333333"/>
          <w:sz w:val="20"/>
          <w:szCs w:val="20"/>
        </w:rPr>
        <w:lastRenderedPageBreak/>
        <w:t>U.S. War and Conflict Images, 1765-1970</w:t>
      </w:r>
      <w:r w:rsidRPr="00E21E86">
        <w:rPr>
          <w:rStyle w:val="apple-converted-space"/>
          <w:rFonts w:ascii="Times New Roman" w:hAnsi="Times New Roman" w:cs="Times New Roman"/>
          <w:color w:val="333333"/>
          <w:sz w:val="20"/>
          <w:szCs w:val="20"/>
          <w:shd w:val="clear" w:color="auto" w:fill="FFFFFF"/>
        </w:rPr>
        <w:t> </w:t>
      </w:r>
    </w:p>
    <w:p w:rsidR="00E21E86" w:rsidRPr="00BF07BF" w:rsidRDefault="00E21E86"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E21E86">
        <w:rPr>
          <w:rFonts w:ascii="Times New Roman" w:hAnsi="Times New Roman" w:cs="Times New Roman"/>
          <w:iCs/>
          <w:color w:val="333333"/>
          <w:sz w:val="20"/>
          <w:szCs w:val="20"/>
        </w:rPr>
        <w:t>U.S. Panoramic Photos, 1851-1991</w:t>
      </w:r>
    </w:p>
    <w:p w:rsidR="00BF07BF" w:rsidRPr="00452B7A" w:rsidRDefault="00BF07BF"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sidRPr="00452B7A">
        <w:rPr>
          <w:rFonts w:ascii="Times New Roman" w:hAnsi="Times New Roman" w:cs="Times New Roman"/>
          <w:iCs/>
          <w:color w:val="333333"/>
          <w:sz w:val="20"/>
          <w:szCs w:val="20"/>
        </w:rPr>
        <w:t>Library of Congress Photo Collection, 1840-2000</w:t>
      </w:r>
      <w:r w:rsidRPr="00452B7A">
        <w:rPr>
          <w:rStyle w:val="apple-converted-space"/>
          <w:rFonts w:ascii="Times New Roman" w:hAnsi="Times New Roman" w:cs="Times New Roman"/>
          <w:color w:val="333333"/>
          <w:sz w:val="20"/>
          <w:szCs w:val="20"/>
          <w:shd w:val="clear" w:color="auto" w:fill="FFFFFF"/>
        </w:rPr>
        <w:t> </w:t>
      </w:r>
    </w:p>
    <w:p w:rsidR="00452B7A" w:rsidRPr="00452B7A" w:rsidRDefault="00452B7A"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sidRPr="00452B7A">
        <w:rPr>
          <w:rFonts w:ascii="Times New Roman" w:hAnsi="Times New Roman" w:cs="Times New Roman"/>
          <w:iCs/>
          <w:color w:val="333333"/>
          <w:sz w:val="20"/>
          <w:szCs w:val="20"/>
        </w:rPr>
        <w:t>General Photographs of the Bureau of Ships, 1914-1946</w:t>
      </w:r>
      <w:r w:rsidRPr="00452B7A">
        <w:rPr>
          <w:rStyle w:val="apple-converted-space"/>
          <w:rFonts w:ascii="Times New Roman" w:hAnsi="Times New Roman" w:cs="Times New Roman"/>
          <w:color w:val="333333"/>
          <w:sz w:val="20"/>
          <w:szCs w:val="20"/>
          <w:shd w:val="clear" w:color="auto" w:fill="FFFFFF"/>
        </w:rPr>
        <w:t> </w:t>
      </w:r>
    </w:p>
    <w:p w:rsidR="00452B7A" w:rsidRPr="00452B7A" w:rsidRDefault="00452B7A" w:rsidP="00452B7A">
      <w:pPr>
        <w:pStyle w:val="ListParagraph"/>
        <w:numPr>
          <w:ilvl w:val="0"/>
          <w:numId w:val="32"/>
        </w:numPr>
        <w:spacing w:before="100" w:beforeAutospacing="1" w:after="100" w:afterAutospacing="1" w:line="312" w:lineRule="atLeast"/>
        <w:rPr>
          <w:rFonts w:ascii="Open Sans" w:eastAsia="Times New Roman" w:hAnsi="Open Sans" w:cs="Times New Roman"/>
          <w:sz w:val="20"/>
          <w:szCs w:val="20"/>
        </w:rPr>
      </w:pPr>
      <w:r w:rsidRPr="00452B7A">
        <w:rPr>
          <w:rFonts w:ascii="Open Sans" w:eastAsia="Times New Roman" w:hAnsi="Open Sans" w:cs="Times New Roman"/>
          <w:sz w:val="20"/>
          <w:szCs w:val="20"/>
        </w:rPr>
        <w:t xml:space="preserve">Professional Baseball Players, 1876-2004.  </w:t>
      </w:r>
    </w:p>
    <w:p w:rsidR="00452B7A" w:rsidRPr="00452B7A" w:rsidRDefault="00452B7A"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452B7A">
        <w:rPr>
          <w:rFonts w:ascii="Times New Roman" w:hAnsi="Times New Roman" w:cs="Times New Roman"/>
          <w:iCs/>
          <w:color w:val="333333"/>
          <w:sz w:val="20"/>
          <w:szCs w:val="20"/>
        </w:rPr>
        <w:t>U.S. Historical Postcards</w:t>
      </w:r>
    </w:p>
    <w:p w:rsidR="00452B7A" w:rsidRPr="00452B7A" w:rsidRDefault="00452B7A"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452B7A">
        <w:rPr>
          <w:rFonts w:ascii="Times New Roman" w:hAnsi="Times New Roman" w:cs="Times New Roman"/>
          <w:iCs/>
          <w:color w:val="333333"/>
          <w:sz w:val="20"/>
          <w:szCs w:val="20"/>
        </w:rPr>
        <w:t>Italy Historical Postcards</w:t>
      </w:r>
    </w:p>
    <w:p w:rsidR="00452B7A" w:rsidRPr="00452B7A" w:rsidRDefault="00452B7A"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452B7A">
        <w:rPr>
          <w:rFonts w:ascii="Times New Roman" w:hAnsi="Times New Roman" w:cs="Times New Roman"/>
          <w:iCs/>
          <w:color w:val="333333"/>
          <w:sz w:val="20"/>
          <w:szCs w:val="20"/>
        </w:rPr>
        <w:t>Germany &amp; Austria Historical Postcards</w:t>
      </w:r>
    </w:p>
    <w:p w:rsidR="00452B7A" w:rsidRPr="00452B7A" w:rsidRDefault="00452B7A" w:rsidP="008557EE">
      <w:pPr>
        <w:pStyle w:val="ListParagraph"/>
        <w:numPr>
          <w:ilvl w:val="0"/>
          <w:numId w:val="32"/>
        </w:numPr>
        <w:spacing w:before="100" w:beforeAutospacing="1" w:after="100" w:afterAutospacing="1" w:line="312" w:lineRule="atLeast"/>
        <w:rPr>
          <w:rStyle w:val="apple-converted-space"/>
          <w:rFonts w:ascii="Times New Roman" w:eastAsia="Times New Roman" w:hAnsi="Times New Roman" w:cs="Times New Roman"/>
          <w:b/>
          <w:sz w:val="20"/>
          <w:szCs w:val="20"/>
        </w:rPr>
      </w:pPr>
      <w:r>
        <w:rPr>
          <w:rStyle w:val="apple-converted-space"/>
          <w:rFonts w:ascii="Arial" w:hAnsi="Arial" w:cs="Arial"/>
          <w:color w:val="333333"/>
          <w:sz w:val="20"/>
          <w:szCs w:val="20"/>
          <w:shd w:val="clear" w:color="auto" w:fill="FFFFFF"/>
        </w:rPr>
        <w:t> </w:t>
      </w:r>
      <w:r w:rsidRPr="00452B7A">
        <w:rPr>
          <w:rFonts w:ascii="Times New Roman" w:hAnsi="Times New Roman" w:cs="Times New Roman"/>
          <w:iCs/>
          <w:color w:val="333333"/>
          <w:sz w:val="20"/>
          <w:szCs w:val="20"/>
        </w:rPr>
        <w:t>Public Member Photos &amp; Scanned Documents</w:t>
      </w:r>
      <w:r w:rsidRPr="00452B7A">
        <w:rPr>
          <w:rStyle w:val="apple-converted-space"/>
          <w:rFonts w:ascii="Times New Roman" w:hAnsi="Times New Roman" w:cs="Times New Roman"/>
          <w:color w:val="333333"/>
          <w:sz w:val="20"/>
          <w:szCs w:val="20"/>
          <w:shd w:val="clear" w:color="auto" w:fill="FFFFFF"/>
        </w:rPr>
        <w:t> </w:t>
      </w:r>
    </w:p>
    <w:p w:rsidR="00452B7A" w:rsidRPr="00452B7A" w:rsidRDefault="00452B7A" w:rsidP="008557EE">
      <w:pPr>
        <w:pStyle w:val="ListParagraph"/>
        <w:numPr>
          <w:ilvl w:val="0"/>
          <w:numId w:val="32"/>
        </w:numPr>
        <w:spacing w:before="100" w:beforeAutospacing="1" w:after="100" w:afterAutospacing="1" w:line="312" w:lineRule="atLeast"/>
        <w:rPr>
          <w:rFonts w:ascii="Times New Roman" w:eastAsia="Times New Roman" w:hAnsi="Times New Roman" w:cs="Times New Roman"/>
          <w:b/>
          <w:sz w:val="20"/>
          <w:szCs w:val="20"/>
        </w:rPr>
      </w:pPr>
      <w:r w:rsidRPr="00452B7A">
        <w:rPr>
          <w:rFonts w:ascii="Arial" w:hAnsi="Arial" w:cs="Arial"/>
          <w:iCs/>
          <w:color w:val="333333"/>
          <w:sz w:val="20"/>
          <w:szCs w:val="20"/>
        </w:rPr>
        <w:t>Historic Catalogs of Sears, Roebuck and Co., 1896-1993</w:t>
      </w:r>
    </w:p>
    <w:p w:rsidR="00922191" w:rsidRPr="00452B7A" w:rsidRDefault="00452B7A" w:rsidP="00922191">
      <w:pPr>
        <w:spacing w:before="100" w:beforeAutospacing="1" w:after="100" w:afterAutospacing="1" w:line="312" w:lineRule="atLeast"/>
        <w:rPr>
          <w:rFonts w:ascii="Open Sans" w:eastAsia="Times New Roman" w:hAnsi="Open Sans" w:cs="Times New Roman"/>
          <w:b/>
          <w:sz w:val="20"/>
          <w:szCs w:val="20"/>
        </w:rPr>
      </w:pPr>
      <w:r w:rsidRPr="00452B7A">
        <w:rPr>
          <w:rFonts w:ascii="Open Sans" w:eastAsia="Times New Roman" w:hAnsi="Open Sans" w:cs="Times New Roman"/>
          <w:b/>
          <w:sz w:val="20"/>
          <w:szCs w:val="20"/>
        </w:rPr>
        <w:t xml:space="preserve">Selected </w:t>
      </w:r>
      <w:r w:rsidR="00922191" w:rsidRPr="00452B7A">
        <w:rPr>
          <w:rFonts w:ascii="Open Sans" w:eastAsia="Times New Roman" w:hAnsi="Open Sans" w:cs="Times New Roman"/>
          <w:b/>
          <w:sz w:val="20"/>
          <w:szCs w:val="20"/>
        </w:rPr>
        <w:t>Criminal Records</w:t>
      </w:r>
    </w:p>
    <w:p w:rsidR="00452B7A" w:rsidRDefault="00922191" w:rsidP="00452B7A">
      <w:pPr>
        <w:pStyle w:val="ListParagraph"/>
        <w:numPr>
          <w:ilvl w:val="0"/>
          <w:numId w:val="33"/>
        </w:numPr>
        <w:spacing w:before="100" w:beforeAutospacing="1" w:after="100" w:afterAutospacing="1" w:line="312" w:lineRule="atLeast"/>
        <w:rPr>
          <w:rFonts w:ascii="Open Sans" w:eastAsia="Times New Roman" w:hAnsi="Open Sans" w:cs="Times New Roman"/>
          <w:sz w:val="20"/>
          <w:szCs w:val="20"/>
        </w:rPr>
      </w:pPr>
      <w:r w:rsidRPr="00452B7A">
        <w:rPr>
          <w:rFonts w:ascii="Open Sans" w:eastAsia="Times New Roman" w:hAnsi="Open Sans" w:cs="Times New Roman"/>
          <w:sz w:val="20"/>
          <w:szCs w:val="20"/>
        </w:rPr>
        <w:t>England &amp; Wales, Criminal Registers, 1791-1892</w:t>
      </w:r>
    </w:p>
    <w:p w:rsidR="00452B7A" w:rsidRPr="00452B7A" w:rsidRDefault="00452B7A" w:rsidP="00452B7A">
      <w:pPr>
        <w:pStyle w:val="ListParagraph"/>
        <w:numPr>
          <w:ilvl w:val="0"/>
          <w:numId w:val="33"/>
        </w:numPr>
        <w:spacing w:before="100" w:beforeAutospacing="1" w:after="100" w:afterAutospacing="1" w:line="312" w:lineRule="atLeast"/>
        <w:rPr>
          <w:rFonts w:ascii="Open Sans" w:eastAsia="Times New Roman" w:hAnsi="Open Sans" w:cs="Times New Roman"/>
          <w:sz w:val="20"/>
          <w:szCs w:val="20"/>
        </w:rPr>
      </w:pPr>
      <w:r w:rsidRPr="00452B7A">
        <w:rPr>
          <w:rFonts w:ascii="Open Sans" w:eastAsia="Times New Roman" w:hAnsi="Open Sans" w:cs="Times New Roman"/>
          <w:sz w:val="20"/>
          <w:szCs w:val="20"/>
        </w:rPr>
        <w:t>U.K.  Licenses of Parole for Female Convicts, 1853-1871 and 1883-1887</w:t>
      </w:r>
    </w:p>
    <w:p w:rsidR="00922191" w:rsidRDefault="00922191" w:rsidP="00922191">
      <w:pPr>
        <w:pStyle w:val="ListParagraph"/>
        <w:numPr>
          <w:ilvl w:val="0"/>
          <w:numId w:val="6"/>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Fort Smith, Arkansas, Criminal Case Files, 1866-1900</w:t>
      </w:r>
    </w:p>
    <w:p w:rsidR="00922191" w:rsidRDefault="00922191" w:rsidP="00922191">
      <w:pPr>
        <w:pStyle w:val="ListParagraph"/>
        <w:numPr>
          <w:ilvl w:val="0"/>
          <w:numId w:val="6"/>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Leavenworth, Kansas, U.S. Penitentiary, Name Index to Inmate Case Files, 1895-1936</w:t>
      </w:r>
    </w:p>
    <w:p w:rsidR="00922191" w:rsidRPr="00452B7A" w:rsidRDefault="00922191" w:rsidP="00922191">
      <w:pPr>
        <w:pStyle w:val="ListParagraph"/>
        <w:numPr>
          <w:ilvl w:val="0"/>
          <w:numId w:val="6"/>
        </w:numPr>
        <w:spacing w:before="100" w:beforeAutospacing="1" w:after="100" w:afterAutospacing="1" w:line="312" w:lineRule="atLeast"/>
        <w:rPr>
          <w:rFonts w:ascii="Open Sans" w:eastAsia="Times New Roman" w:hAnsi="Open Sans" w:cs="Times New Roman"/>
          <w:sz w:val="20"/>
          <w:szCs w:val="20"/>
        </w:rPr>
      </w:pPr>
      <w:r w:rsidRPr="00452B7A">
        <w:rPr>
          <w:rFonts w:ascii="Open Sans" w:eastAsia="Times New Roman" w:hAnsi="Open Sans" w:cs="Times New Roman"/>
          <w:sz w:val="20"/>
          <w:szCs w:val="20"/>
        </w:rPr>
        <w:t>New South Wales, Australia, Gaol Description and Entrance Books, 1818-1930</w:t>
      </w:r>
    </w:p>
    <w:p w:rsidR="00F769BC" w:rsidRDefault="00922191" w:rsidP="00F769BC">
      <w:pPr>
        <w:pStyle w:val="ListParagraph"/>
        <w:numPr>
          <w:ilvl w:val="0"/>
          <w:numId w:val="6"/>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Alabama, Convict Records, 1886-1952</w:t>
      </w:r>
    </w:p>
    <w:p w:rsidR="00F769BC" w:rsidRPr="00F769BC" w:rsidRDefault="00F769BC" w:rsidP="00F769BC">
      <w:pPr>
        <w:spacing w:before="100" w:beforeAutospacing="1" w:after="100" w:afterAutospacing="1" w:line="312" w:lineRule="atLeast"/>
        <w:rPr>
          <w:rFonts w:ascii="Open Sans" w:eastAsia="Times New Roman" w:hAnsi="Open Sans" w:cs="Times New Roman"/>
          <w:b/>
          <w:sz w:val="20"/>
          <w:szCs w:val="20"/>
        </w:rPr>
      </w:pPr>
      <w:r w:rsidRPr="00F769BC">
        <w:rPr>
          <w:rFonts w:ascii="Open Sans" w:eastAsia="Times New Roman" w:hAnsi="Open Sans" w:cs="Times New Roman"/>
          <w:b/>
          <w:sz w:val="20"/>
          <w:szCs w:val="20"/>
        </w:rPr>
        <w:t>Additional Resources from Ancestry.com:</w:t>
      </w:r>
    </w:p>
    <w:p w:rsidR="00376F1A" w:rsidRDefault="00376F1A" w:rsidP="00376F1A">
      <w:pPr>
        <w:pStyle w:val="ListParagraph"/>
        <w:numPr>
          <w:ilvl w:val="0"/>
          <w:numId w:val="1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Learning Centers </w:t>
      </w:r>
    </w:p>
    <w:p w:rsidR="00376F1A" w:rsidRDefault="00376F1A" w:rsidP="00376F1A">
      <w:pPr>
        <w:pStyle w:val="ListParagraph"/>
        <w:numPr>
          <w:ilvl w:val="1"/>
          <w:numId w:val="1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URL for US Learning Centers are located at </w:t>
      </w:r>
      <w:hyperlink r:id="rId8" w:history="1">
        <w:r w:rsidRPr="00E80A7B">
          <w:rPr>
            <w:rStyle w:val="Hyperlink"/>
            <w:rFonts w:ascii="Open Sans" w:eastAsia="Times New Roman" w:hAnsi="Open Sans" w:cs="Times New Roman"/>
            <w:sz w:val="20"/>
            <w:szCs w:val="20"/>
          </w:rPr>
          <w:t>http://www.ancestry.com/cs/HelpAndAdviceUS</w:t>
        </w:r>
      </w:hyperlink>
      <w:r>
        <w:rPr>
          <w:rFonts w:ascii="Open Sans" w:eastAsia="Times New Roman" w:hAnsi="Open Sans" w:cs="Times New Roman"/>
          <w:sz w:val="20"/>
          <w:szCs w:val="20"/>
        </w:rPr>
        <w:t xml:space="preserve"> </w:t>
      </w:r>
    </w:p>
    <w:p w:rsidR="000C1223" w:rsidRDefault="00EA2389" w:rsidP="00EA2389">
      <w:pPr>
        <w:pStyle w:val="ListParagraph"/>
        <w:numPr>
          <w:ilvl w:val="1"/>
          <w:numId w:val="13"/>
        </w:numPr>
        <w:spacing w:before="100" w:beforeAutospacing="1" w:after="100" w:afterAutospacing="1" w:line="312" w:lineRule="atLeast"/>
        <w:rPr>
          <w:rFonts w:ascii="Open Sans" w:eastAsia="Times New Roman" w:hAnsi="Open Sans" w:cs="Times New Roman"/>
          <w:sz w:val="20"/>
          <w:szCs w:val="20"/>
        </w:rPr>
      </w:pPr>
      <w:r w:rsidRPr="00EA2389">
        <w:rPr>
          <w:rFonts w:ascii="Open Sans" w:eastAsia="Times New Roman" w:hAnsi="Open Sans" w:cs="Times New Roman"/>
          <w:sz w:val="20"/>
          <w:szCs w:val="20"/>
        </w:rPr>
        <w:t xml:space="preserve">The middle of the page is a button called Research Guides.  This will take you to a library of tips.  All of this may be printed and used in the classroom.  </w:t>
      </w:r>
      <w:r w:rsidR="00376F1A">
        <w:rPr>
          <w:rFonts w:ascii="Open Sans" w:eastAsia="Times New Roman" w:hAnsi="Open Sans" w:cs="Times New Roman"/>
          <w:sz w:val="20"/>
          <w:szCs w:val="20"/>
        </w:rPr>
        <w:t>You can access</w:t>
      </w:r>
      <w:r w:rsidRPr="00EA2389">
        <w:rPr>
          <w:rFonts w:ascii="Open Sans" w:eastAsia="Times New Roman" w:hAnsi="Open Sans" w:cs="Times New Roman"/>
          <w:sz w:val="20"/>
          <w:szCs w:val="20"/>
        </w:rPr>
        <w:t xml:space="preserve"> all the </w:t>
      </w:r>
      <w:r w:rsidR="00376F1A">
        <w:rPr>
          <w:rFonts w:ascii="Open Sans" w:eastAsia="Times New Roman" w:hAnsi="Open Sans" w:cs="Times New Roman"/>
          <w:sz w:val="20"/>
          <w:szCs w:val="20"/>
        </w:rPr>
        <w:t>“</w:t>
      </w:r>
      <w:r w:rsidRPr="00EA2389">
        <w:rPr>
          <w:rFonts w:ascii="Open Sans" w:eastAsia="Times New Roman" w:hAnsi="Open Sans" w:cs="Times New Roman"/>
          <w:sz w:val="20"/>
          <w:szCs w:val="20"/>
        </w:rPr>
        <w:t>Learning Centers</w:t>
      </w:r>
      <w:r w:rsidR="00376F1A">
        <w:rPr>
          <w:rFonts w:ascii="Open Sans" w:eastAsia="Times New Roman" w:hAnsi="Open Sans" w:cs="Times New Roman"/>
          <w:sz w:val="20"/>
          <w:szCs w:val="20"/>
        </w:rPr>
        <w:t>”</w:t>
      </w:r>
      <w:r w:rsidRPr="00EA2389">
        <w:rPr>
          <w:rFonts w:ascii="Open Sans" w:eastAsia="Times New Roman" w:hAnsi="Open Sans" w:cs="Times New Roman"/>
          <w:sz w:val="20"/>
          <w:szCs w:val="20"/>
        </w:rPr>
        <w:t xml:space="preserve"> or </w:t>
      </w:r>
      <w:r w:rsidR="00376F1A">
        <w:rPr>
          <w:rFonts w:ascii="Open Sans" w:eastAsia="Times New Roman" w:hAnsi="Open Sans" w:cs="Times New Roman"/>
          <w:sz w:val="20"/>
          <w:szCs w:val="20"/>
        </w:rPr>
        <w:t>“</w:t>
      </w:r>
      <w:r w:rsidRPr="00EA2389">
        <w:rPr>
          <w:rFonts w:ascii="Open Sans" w:eastAsia="Times New Roman" w:hAnsi="Open Sans" w:cs="Times New Roman"/>
          <w:sz w:val="20"/>
          <w:szCs w:val="20"/>
        </w:rPr>
        <w:t>Help and Advice</w:t>
      </w:r>
      <w:r w:rsidR="00376F1A">
        <w:rPr>
          <w:rFonts w:ascii="Open Sans" w:eastAsia="Times New Roman" w:hAnsi="Open Sans" w:cs="Times New Roman"/>
          <w:sz w:val="20"/>
          <w:szCs w:val="20"/>
        </w:rPr>
        <w:t>”</w:t>
      </w:r>
      <w:r w:rsidRPr="00EA2389">
        <w:rPr>
          <w:rFonts w:ascii="Open Sans" w:eastAsia="Times New Roman" w:hAnsi="Open Sans" w:cs="Times New Roman"/>
          <w:sz w:val="20"/>
          <w:szCs w:val="20"/>
        </w:rPr>
        <w:t xml:space="preserve"> f</w:t>
      </w:r>
      <w:r w:rsidR="00376F1A">
        <w:rPr>
          <w:rFonts w:ascii="Open Sans" w:eastAsia="Times New Roman" w:hAnsi="Open Sans" w:cs="Times New Roman"/>
          <w:sz w:val="20"/>
          <w:szCs w:val="20"/>
        </w:rPr>
        <w:t>rom</w:t>
      </w:r>
      <w:r w:rsidRPr="00EA2389">
        <w:rPr>
          <w:rFonts w:ascii="Open Sans" w:eastAsia="Times New Roman" w:hAnsi="Open Sans" w:cs="Times New Roman"/>
          <w:sz w:val="20"/>
          <w:szCs w:val="20"/>
        </w:rPr>
        <w:t xml:space="preserve"> our other countries, by going to the bottom of the page on the right is a box called “visit our other sites” and then uses the pull down box to select the country of choice to their Learning Centers.  </w:t>
      </w:r>
    </w:p>
    <w:p w:rsidR="00EA2389" w:rsidRDefault="00EA2389" w:rsidP="00EA2389">
      <w:pPr>
        <w:pStyle w:val="ListParagraph"/>
        <w:numPr>
          <w:ilvl w:val="1"/>
          <w:numId w:val="1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The learning centers are the best way to follow our blogs or you can go to </w:t>
      </w:r>
      <w:hyperlink r:id="rId9" w:history="1">
        <w:r w:rsidRPr="00595926">
          <w:rPr>
            <w:rStyle w:val="Hyperlink"/>
            <w:rFonts w:ascii="Open Sans" w:eastAsia="Times New Roman" w:hAnsi="Open Sans" w:cs="Times New Roman"/>
            <w:sz w:val="20"/>
            <w:szCs w:val="20"/>
          </w:rPr>
          <w:t>http://blogs.ancestry.com/ancestry/</w:t>
        </w:r>
      </w:hyperlink>
      <w:r>
        <w:rPr>
          <w:rFonts w:ascii="Open Sans" w:eastAsia="Times New Roman" w:hAnsi="Open Sans" w:cs="Times New Roman"/>
          <w:sz w:val="20"/>
          <w:szCs w:val="20"/>
        </w:rPr>
        <w:t>.  This is a great way to learn about new content or tips on using the site.</w:t>
      </w:r>
    </w:p>
    <w:p w:rsidR="00F6786D" w:rsidRDefault="00216817" w:rsidP="00F6786D">
      <w:pPr>
        <w:pStyle w:val="ListParagraph"/>
        <w:numPr>
          <w:ilvl w:val="1"/>
          <w:numId w:val="13"/>
        </w:numPr>
        <w:spacing w:before="100" w:beforeAutospacing="1" w:after="100" w:afterAutospacing="1" w:line="312" w:lineRule="atLeast"/>
        <w:rPr>
          <w:rFonts w:ascii="Open Sans" w:eastAsia="Times New Roman" w:hAnsi="Open Sans" w:cs="Times New Roman"/>
          <w:sz w:val="20"/>
          <w:szCs w:val="20"/>
        </w:rPr>
      </w:pPr>
      <w:r>
        <w:rPr>
          <w:rFonts w:ascii="Open Sans" w:eastAsia="Times New Roman" w:hAnsi="Open Sans" w:cs="Times New Roman"/>
          <w:sz w:val="20"/>
          <w:szCs w:val="20"/>
        </w:rPr>
        <w:t xml:space="preserve">Here is the quick link to all of our blank forms that can be printed and use in the classroom.  That URL is </w:t>
      </w:r>
      <w:hyperlink r:id="rId10" w:anchor="ancchart" w:history="1">
        <w:r w:rsidRPr="00595926">
          <w:rPr>
            <w:rStyle w:val="Hyperlink"/>
            <w:rFonts w:ascii="Open Sans" w:eastAsia="Times New Roman" w:hAnsi="Open Sans" w:cs="Times New Roman"/>
            <w:sz w:val="20"/>
            <w:szCs w:val="20"/>
          </w:rPr>
          <w:t>http://www.ancestry.com/download/charts#ancchart</w:t>
        </w:r>
      </w:hyperlink>
      <w:r>
        <w:rPr>
          <w:rFonts w:ascii="Open Sans" w:eastAsia="Times New Roman" w:hAnsi="Open Sans" w:cs="Times New Roman"/>
          <w:sz w:val="20"/>
          <w:szCs w:val="20"/>
        </w:rPr>
        <w:t xml:space="preserve">. </w:t>
      </w:r>
    </w:p>
    <w:p w:rsidR="00F6786D" w:rsidRPr="00F6786D" w:rsidRDefault="00F6786D" w:rsidP="00F6786D">
      <w:pPr>
        <w:spacing w:before="100" w:beforeAutospacing="1" w:after="100" w:afterAutospacing="1" w:line="312" w:lineRule="atLeast"/>
        <w:ind w:left="1080"/>
        <w:rPr>
          <w:rFonts w:ascii="Open Sans" w:eastAsia="Times New Roman" w:hAnsi="Open Sans" w:cs="Times New Roman"/>
          <w:sz w:val="20"/>
          <w:szCs w:val="20"/>
        </w:rPr>
      </w:pPr>
    </w:p>
    <w:p w:rsidR="00EA2389" w:rsidRDefault="00EA2389" w:rsidP="00EA2389">
      <w:pPr>
        <w:pStyle w:val="ListParagraph"/>
        <w:numPr>
          <w:ilvl w:val="0"/>
          <w:numId w:val="13"/>
        </w:numPr>
        <w:spacing w:before="100" w:beforeAutospacing="1" w:after="100" w:afterAutospacing="1" w:line="312" w:lineRule="atLeast"/>
        <w:rPr>
          <w:rFonts w:ascii="Open Sans" w:eastAsia="Times New Roman" w:hAnsi="Open Sans" w:cs="Times New Roman"/>
          <w:sz w:val="20"/>
          <w:szCs w:val="20"/>
        </w:rPr>
      </w:pPr>
      <w:r w:rsidRPr="00216817">
        <w:rPr>
          <w:rFonts w:ascii="Open Sans" w:eastAsia="Times New Roman" w:hAnsi="Open Sans" w:cs="Times New Roman"/>
          <w:color w:val="3333FF"/>
          <w:sz w:val="20"/>
          <w:szCs w:val="20"/>
          <w:u w:val="single"/>
        </w:rPr>
        <w:t>Ancestry-reference-desk.com</w:t>
      </w:r>
      <w:r>
        <w:rPr>
          <w:rFonts w:ascii="Open Sans" w:eastAsia="Times New Roman" w:hAnsi="Open Sans" w:cs="Times New Roman"/>
          <w:sz w:val="20"/>
          <w:szCs w:val="20"/>
        </w:rPr>
        <w:t xml:space="preserve"> was designed for librarians and their patrons.  This is a great resource for institutions from searching tips as well as in-depth information about collection or subject matter.</w:t>
      </w:r>
    </w:p>
    <w:p w:rsidR="00F6786D" w:rsidRPr="00F6786D" w:rsidRDefault="00F6786D" w:rsidP="00F6786D">
      <w:pPr>
        <w:spacing w:before="100" w:beforeAutospacing="1" w:after="100" w:afterAutospacing="1" w:line="312" w:lineRule="atLeast"/>
        <w:ind w:left="360"/>
        <w:rPr>
          <w:rFonts w:ascii="Open Sans" w:eastAsia="Times New Roman" w:hAnsi="Open Sans" w:cs="Times New Roman"/>
          <w:sz w:val="20"/>
          <w:szCs w:val="20"/>
        </w:rPr>
      </w:pPr>
    </w:p>
    <w:p w:rsidR="00EA2389" w:rsidRPr="0030207F" w:rsidRDefault="00216817" w:rsidP="0030207F">
      <w:pPr>
        <w:spacing w:before="100" w:beforeAutospacing="1" w:after="100" w:afterAutospacing="1" w:line="312" w:lineRule="atLeast"/>
        <w:rPr>
          <w:rFonts w:ascii="Open Sans" w:eastAsia="Times New Roman" w:hAnsi="Open Sans" w:cs="Times New Roman"/>
          <w:sz w:val="20"/>
          <w:szCs w:val="20"/>
        </w:rPr>
      </w:pPr>
      <w:bookmarkStart w:id="0" w:name="_GoBack"/>
      <w:bookmarkEnd w:id="0"/>
      <w:r w:rsidRPr="0030207F">
        <w:rPr>
          <w:rFonts w:ascii="Open Sans" w:eastAsia="Times New Roman" w:hAnsi="Open Sans" w:cs="Times New Roman"/>
          <w:sz w:val="20"/>
          <w:szCs w:val="20"/>
        </w:rPr>
        <w:lastRenderedPageBreak/>
        <w:t xml:space="preserve">Ancestry Library Team also has 19 Lesson plans written to U.S. state standards available at no cost.  Just drop us a note at </w:t>
      </w:r>
      <w:hyperlink r:id="rId11" w:history="1">
        <w:r w:rsidRPr="0030207F">
          <w:rPr>
            <w:rStyle w:val="Hyperlink"/>
            <w:rFonts w:ascii="Open Sans" w:eastAsia="Times New Roman" w:hAnsi="Open Sans" w:cs="Times New Roman"/>
            <w:sz w:val="20"/>
            <w:szCs w:val="20"/>
          </w:rPr>
          <w:t>alt@ancestry.com</w:t>
        </w:r>
      </w:hyperlink>
      <w:r w:rsidRPr="0030207F">
        <w:rPr>
          <w:rFonts w:ascii="Open Sans" w:eastAsia="Times New Roman" w:hAnsi="Open Sans" w:cs="Times New Roman"/>
          <w:sz w:val="20"/>
          <w:szCs w:val="20"/>
        </w:rPr>
        <w:t>.  Here is the list of the lesson plans:</w:t>
      </w:r>
    </w:p>
    <w:p w:rsid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1940 Census Lesson</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The Census and the Constitution</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The Census and the Depression</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Autobiography</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Biography</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Immigration Over Time</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Civil War</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Military Lesson (Civil War)</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Personal Side of War (American Revolutionary War)</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War of 1812 – Privateers</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Mobilization for War (WWI)</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Battles (WWII)</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Local History is Your Community History</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Historical Crime</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Haunted House</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Suffrage Movement</w:t>
      </w:r>
    </w:p>
    <w:p w:rsid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How Life Influences Art</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African American Congressmen Lesson</w:t>
      </w:r>
    </w:p>
    <w:p w:rsidR="00216817" w:rsidRPr="00216817" w:rsidRDefault="00216817" w:rsidP="00216817">
      <w:pPr>
        <w:pStyle w:val="ListParagraph"/>
        <w:numPr>
          <w:ilvl w:val="2"/>
          <w:numId w:val="13"/>
        </w:numPr>
        <w:autoSpaceDE w:val="0"/>
        <w:autoSpaceDN w:val="0"/>
        <w:adjustRightInd w:val="0"/>
        <w:spacing w:after="0" w:line="240" w:lineRule="auto"/>
        <w:rPr>
          <w:rFonts w:ascii="Whitney-Book" w:hAnsi="Whitney-Book" w:cs="Whitney-Book"/>
          <w:color w:val="5A504B"/>
        </w:rPr>
      </w:pPr>
      <w:r w:rsidRPr="00216817">
        <w:rPr>
          <w:rFonts w:ascii="Whitney-Book" w:hAnsi="Whitney-Book" w:cs="Whitney-Book"/>
          <w:color w:val="5A504B"/>
        </w:rPr>
        <w:t>Trail of Tears Lesson</w:t>
      </w:r>
    </w:p>
    <w:p w:rsidR="00C57A7E" w:rsidRPr="00C57A7E" w:rsidRDefault="00C57A7E" w:rsidP="00C57A7E">
      <w:pPr>
        <w:spacing w:before="100" w:beforeAutospacing="1" w:after="100" w:afterAutospacing="1" w:line="312" w:lineRule="atLeast"/>
        <w:rPr>
          <w:rFonts w:ascii="Open Sans" w:eastAsia="Times New Roman" w:hAnsi="Open Sans" w:cs="Times New Roman"/>
          <w:sz w:val="20"/>
          <w:szCs w:val="20"/>
        </w:rPr>
      </w:pPr>
    </w:p>
    <w:p w:rsidR="002D7E16" w:rsidRDefault="002D7E16"/>
    <w:sectPr w:rsidR="002D7E1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DF" w:rsidRDefault="006C35DF" w:rsidP="00522F6C">
      <w:pPr>
        <w:spacing w:after="0" w:line="240" w:lineRule="auto"/>
      </w:pPr>
      <w:r>
        <w:separator/>
      </w:r>
    </w:p>
  </w:endnote>
  <w:endnote w:type="continuationSeparator" w:id="0">
    <w:p w:rsidR="006C35DF" w:rsidRDefault="006C35DF" w:rsidP="0052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ollkorn">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6C" w:rsidRDefault="00EE4D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w:t>
    </w:r>
    <w:r w:rsidR="00522F6C">
      <w:rPr>
        <w:rFonts w:asciiTheme="majorHAnsi" w:eastAsiaTheme="majorEastAsia" w:hAnsiTheme="majorHAnsi" w:cstheme="majorBidi"/>
      </w:rPr>
      <w:t>. 2013</w:t>
    </w:r>
    <w:r w:rsidR="00522F6C">
      <w:rPr>
        <w:rFonts w:asciiTheme="majorHAnsi" w:eastAsiaTheme="majorEastAsia" w:hAnsiTheme="majorHAnsi" w:cstheme="majorBidi"/>
      </w:rPr>
      <w:ptab w:relativeTo="margin" w:alignment="right" w:leader="none"/>
    </w:r>
    <w:r w:rsidR="00522F6C">
      <w:rPr>
        <w:rFonts w:asciiTheme="majorHAnsi" w:eastAsiaTheme="majorEastAsia" w:hAnsiTheme="majorHAnsi" w:cstheme="majorBidi"/>
      </w:rPr>
      <w:t xml:space="preserve">Page </w:t>
    </w:r>
    <w:r w:rsidR="00522F6C">
      <w:rPr>
        <w:rFonts w:eastAsiaTheme="minorEastAsia"/>
      </w:rPr>
      <w:fldChar w:fldCharType="begin"/>
    </w:r>
    <w:r w:rsidR="00522F6C">
      <w:instrText xml:space="preserve"> PAGE   \* MERGEFORMAT </w:instrText>
    </w:r>
    <w:r w:rsidR="00522F6C">
      <w:rPr>
        <w:rFonts w:eastAsiaTheme="minorEastAsia"/>
      </w:rPr>
      <w:fldChar w:fldCharType="separate"/>
    </w:r>
    <w:r w:rsidR="0030207F" w:rsidRPr="0030207F">
      <w:rPr>
        <w:rFonts w:asciiTheme="majorHAnsi" w:eastAsiaTheme="majorEastAsia" w:hAnsiTheme="majorHAnsi" w:cstheme="majorBidi"/>
        <w:noProof/>
      </w:rPr>
      <w:t>9</w:t>
    </w:r>
    <w:r w:rsidR="00522F6C">
      <w:rPr>
        <w:rFonts w:asciiTheme="majorHAnsi" w:eastAsiaTheme="majorEastAsia" w:hAnsiTheme="majorHAnsi" w:cstheme="majorBidi"/>
        <w:noProof/>
      </w:rPr>
      <w:fldChar w:fldCharType="end"/>
    </w:r>
  </w:p>
  <w:p w:rsidR="00522F6C" w:rsidRDefault="00522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DF" w:rsidRDefault="006C35DF" w:rsidP="00522F6C">
      <w:pPr>
        <w:spacing w:after="0" w:line="240" w:lineRule="auto"/>
      </w:pPr>
      <w:r>
        <w:separator/>
      </w:r>
    </w:p>
  </w:footnote>
  <w:footnote w:type="continuationSeparator" w:id="0">
    <w:p w:rsidR="006C35DF" w:rsidRDefault="006C35DF" w:rsidP="00522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4319DEC7FB34DEAB67C2FCA058AF64D"/>
      </w:placeholder>
      <w:dataBinding w:prefixMappings="xmlns:ns0='http://schemas.openxmlformats.org/package/2006/metadata/core-properties' xmlns:ns1='http://purl.org/dc/elements/1.1/'" w:xpath="/ns0:coreProperties[1]/ns1:title[1]" w:storeItemID="{6C3C8BC8-F283-45AE-878A-BAB7291924A1}"/>
      <w:text/>
    </w:sdtPr>
    <w:sdtEndPr/>
    <w:sdtContent>
      <w:p w:rsidR="00D7604A" w:rsidRDefault="00D7604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Ancestry.com for Classroom Learning</w:t>
        </w:r>
      </w:p>
    </w:sdtContent>
  </w:sdt>
  <w:p w:rsidR="00522F6C" w:rsidRDefault="00522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2515"/>
      </v:shape>
    </w:pict>
  </w:numPicBullet>
  <w:abstractNum w:abstractNumId="0">
    <w:nsid w:val="095816E0"/>
    <w:multiLevelType w:val="hybridMultilevel"/>
    <w:tmpl w:val="942C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33933"/>
    <w:multiLevelType w:val="hybridMultilevel"/>
    <w:tmpl w:val="C89A59A4"/>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82BB5"/>
    <w:multiLevelType w:val="hybridMultilevel"/>
    <w:tmpl w:val="01F0D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24E3F"/>
    <w:multiLevelType w:val="hybridMultilevel"/>
    <w:tmpl w:val="36F80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E5A84"/>
    <w:multiLevelType w:val="hybridMultilevel"/>
    <w:tmpl w:val="80640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678F1"/>
    <w:multiLevelType w:val="hybridMultilevel"/>
    <w:tmpl w:val="F2C2819A"/>
    <w:lvl w:ilvl="0" w:tplc="04090003">
      <w:start w:val="1"/>
      <w:numFmt w:val="bullet"/>
      <w:lvlText w:val="o"/>
      <w:lvlJc w:val="left"/>
      <w:pPr>
        <w:ind w:left="819" w:hanging="360"/>
      </w:pPr>
      <w:rPr>
        <w:rFonts w:ascii="Courier New" w:hAnsi="Courier New" w:cs="Courier New"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nsid w:val="2CDD58EC"/>
    <w:multiLevelType w:val="hybridMultilevel"/>
    <w:tmpl w:val="431CD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F6F35"/>
    <w:multiLevelType w:val="hybridMultilevel"/>
    <w:tmpl w:val="20EE9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54300"/>
    <w:multiLevelType w:val="hybridMultilevel"/>
    <w:tmpl w:val="22509D98"/>
    <w:lvl w:ilvl="0" w:tplc="04090003">
      <w:start w:val="1"/>
      <w:numFmt w:val="bullet"/>
      <w:lvlText w:val="o"/>
      <w:lvlJc w:val="left"/>
      <w:pPr>
        <w:ind w:left="1842" w:hanging="360"/>
      </w:pPr>
      <w:rPr>
        <w:rFonts w:ascii="Courier New" w:hAnsi="Courier New" w:cs="Courier New"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nsid w:val="41C02099"/>
    <w:multiLevelType w:val="hybridMultilevel"/>
    <w:tmpl w:val="66B46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1459E"/>
    <w:multiLevelType w:val="hybridMultilevel"/>
    <w:tmpl w:val="ECE48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1B5537"/>
    <w:multiLevelType w:val="hybridMultilevel"/>
    <w:tmpl w:val="DF4AB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E70E9"/>
    <w:multiLevelType w:val="hybridMultilevel"/>
    <w:tmpl w:val="CE68F6F6"/>
    <w:lvl w:ilvl="0" w:tplc="04090003">
      <w:start w:val="1"/>
      <w:numFmt w:val="bullet"/>
      <w:lvlText w:val="o"/>
      <w:lvlJc w:val="left"/>
      <w:pPr>
        <w:ind w:left="1179" w:hanging="360"/>
      </w:pPr>
      <w:rPr>
        <w:rFonts w:ascii="Courier New" w:hAnsi="Courier New" w:cs="Courier New"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3">
    <w:nsid w:val="48106221"/>
    <w:multiLevelType w:val="hybridMultilevel"/>
    <w:tmpl w:val="6C903C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9066B70">
      <w:numFmt w:val="bullet"/>
      <w:lvlText w:val="·"/>
      <w:lvlJc w:val="left"/>
      <w:pPr>
        <w:ind w:left="2160" w:hanging="360"/>
      </w:pPr>
      <w:rPr>
        <w:rFonts w:ascii="Whitney-Book" w:eastAsiaTheme="minorHAnsi" w:hAnsi="Whitney-Book" w:cs="Whitney-Book"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340F5"/>
    <w:multiLevelType w:val="hybridMultilevel"/>
    <w:tmpl w:val="5B0061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C695B"/>
    <w:multiLevelType w:val="hybridMultilevel"/>
    <w:tmpl w:val="227690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2A00A9"/>
    <w:multiLevelType w:val="hybridMultilevel"/>
    <w:tmpl w:val="F0C0A7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D503EC"/>
    <w:multiLevelType w:val="hybridMultilevel"/>
    <w:tmpl w:val="442CC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B2092"/>
    <w:multiLevelType w:val="hybridMultilevel"/>
    <w:tmpl w:val="639AA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73A19"/>
    <w:multiLevelType w:val="hybridMultilevel"/>
    <w:tmpl w:val="54C0B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D120F"/>
    <w:multiLevelType w:val="hybridMultilevel"/>
    <w:tmpl w:val="03A89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72FCB"/>
    <w:multiLevelType w:val="hybridMultilevel"/>
    <w:tmpl w:val="9B3A8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8198C"/>
    <w:multiLevelType w:val="hybridMultilevel"/>
    <w:tmpl w:val="6F629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740ED"/>
    <w:multiLevelType w:val="hybridMultilevel"/>
    <w:tmpl w:val="12F22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03F5D"/>
    <w:multiLevelType w:val="hybridMultilevel"/>
    <w:tmpl w:val="2DF0D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B2FB4"/>
    <w:multiLevelType w:val="hybridMultilevel"/>
    <w:tmpl w:val="8CA87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02932"/>
    <w:multiLevelType w:val="hybridMultilevel"/>
    <w:tmpl w:val="1FF67F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472605"/>
    <w:multiLevelType w:val="hybridMultilevel"/>
    <w:tmpl w:val="B1441E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A4003"/>
    <w:multiLevelType w:val="hybridMultilevel"/>
    <w:tmpl w:val="ED9AF4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C8E6351"/>
    <w:multiLevelType w:val="hybridMultilevel"/>
    <w:tmpl w:val="B024F348"/>
    <w:lvl w:ilvl="0" w:tplc="04090003">
      <w:start w:val="1"/>
      <w:numFmt w:val="bullet"/>
      <w:lvlText w:val="o"/>
      <w:lvlJc w:val="left"/>
      <w:pPr>
        <w:ind w:left="1444" w:hanging="360"/>
      </w:pPr>
      <w:rPr>
        <w:rFonts w:ascii="Courier New" w:hAnsi="Courier New" w:cs="Courier New"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0">
    <w:nsid w:val="6F6B1D31"/>
    <w:multiLevelType w:val="hybridMultilevel"/>
    <w:tmpl w:val="0CA8C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F032B5"/>
    <w:multiLevelType w:val="hybridMultilevel"/>
    <w:tmpl w:val="070E2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F6F17"/>
    <w:multiLevelType w:val="hybridMultilevel"/>
    <w:tmpl w:val="1004E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B253BF"/>
    <w:multiLevelType w:val="hybridMultilevel"/>
    <w:tmpl w:val="1E2844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
  </w:num>
  <w:num w:numId="3">
    <w:abstractNumId w:val="27"/>
  </w:num>
  <w:num w:numId="4">
    <w:abstractNumId w:val="17"/>
  </w:num>
  <w:num w:numId="5">
    <w:abstractNumId w:val="5"/>
  </w:num>
  <w:num w:numId="6">
    <w:abstractNumId w:val="11"/>
  </w:num>
  <w:num w:numId="7">
    <w:abstractNumId w:val="25"/>
  </w:num>
  <w:num w:numId="8">
    <w:abstractNumId w:val="33"/>
  </w:num>
  <w:num w:numId="9">
    <w:abstractNumId w:val="31"/>
  </w:num>
  <w:num w:numId="10">
    <w:abstractNumId w:val="23"/>
  </w:num>
  <w:num w:numId="11">
    <w:abstractNumId w:val="14"/>
  </w:num>
  <w:num w:numId="12">
    <w:abstractNumId w:val="7"/>
  </w:num>
  <w:num w:numId="13">
    <w:abstractNumId w:val="13"/>
  </w:num>
  <w:num w:numId="14">
    <w:abstractNumId w:val="20"/>
  </w:num>
  <w:num w:numId="15">
    <w:abstractNumId w:val="4"/>
  </w:num>
  <w:num w:numId="16">
    <w:abstractNumId w:val="28"/>
  </w:num>
  <w:num w:numId="17">
    <w:abstractNumId w:val="9"/>
  </w:num>
  <w:num w:numId="18">
    <w:abstractNumId w:val="3"/>
  </w:num>
  <w:num w:numId="19">
    <w:abstractNumId w:val="0"/>
  </w:num>
  <w:num w:numId="20">
    <w:abstractNumId w:val="18"/>
  </w:num>
  <w:num w:numId="21">
    <w:abstractNumId w:val="8"/>
  </w:num>
  <w:num w:numId="22">
    <w:abstractNumId w:val="29"/>
  </w:num>
  <w:num w:numId="23">
    <w:abstractNumId w:val="10"/>
  </w:num>
  <w:num w:numId="24">
    <w:abstractNumId w:val="24"/>
  </w:num>
  <w:num w:numId="25">
    <w:abstractNumId w:val="15"/>
  </w:num>
  <w:num w:numId="26">
    <w:abstractNumId w:val="26"/>
  </w:num>
  <w:num w:numId="27">
    <w:abstractNumId w:val="30"/>
  </w:num>
  <w:num w:numId="28">
    <w:abstractNumId w:val="12"/>
  </w:num>
  <w:num w:numId="29">
    <w:abstractNumId w:val="21"/>
  </w:num>
  <w:num w:numId="30">
    <w:abstractNumId w:val="19"/>
  </w:num>
  <w:num w:numId="31">
    <w:abstractNumId w:val="32"/>
  </w:num>
  <w:num w:numId="32">
    <w:abstractNumId w:val="2"/>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6C"/>
    <w:rsid w:val="00007D95"/>
    <w:rsid w:val="0002139C"/>
    <w:rsid w:val="00094B48"/>
    <w:rsid w:val="000A0769"/>
    <w:rsid w:val="000C1223"/>
    <w:rsid w:val="000D4C42"/>
    <w:rsid w:val="001571FA"/>
    <w:rsid w:val="001813F8"/>
    <w:rsid w:val="00190F08"/>
    <w:rsid w:val="001940F7"/>
    <w:rsid w:val="001A1613"/>
    <w:rsid w:val="001A7AFE"/>
    <w:rsid w:val="001B03D6"/>
    <w:rsid w:val="001D73CC"/>
    <w:rsid w:val="001E7D1B"/>
    <w:rsid w:val="00216817"/>
    <w:rsid w:val="00270FB9"/>
    <w:rsid w:val="0029501A"/>
    <w:rsid w:val="0029656E"/>
    <w:rsid w:val="002B47F5"/>
    <w:rsid w:val="002D24EB"/>
    <w:rsid w:val="002D7E16"/>
    <w:rsid w:val="0030207F"/>
    <w:rsid w:val="00342B47"/>
    <w:rsid w:val="00343700"/>
    <w:rsid w:val="00355747"/>
    <w:rsid w:val="00367442"/>
    <w:rsid w:val="00376F1A"/>
    <w:rsid w:val="0040210F"/>
    <w:rsid w:val="00411FAC"/>
    <w:rsid w:val="004246DF"/>
    <w:rsid w:val="00452B7A"/>
    <w:rsid w:val="004D78F3"/>
    <w:rsid w:val="0051301B"/>
    <w:rsid w:val="005228D8"/>
    <w:rsid w:val="00522F6C"/>
    <w:rsid w:val="00536B0C"/>
    <w:rsid w:val="00544A15"/>
    <w:rsid w:val="00567294"/>
    <w:rsid w:val="005A3D11"/>
    <w:rsid w:val="00617AE5"/>
    <w:rsid w:val="00654BE9"/>
    <w:rsid w:val="006C35DF"/>
    <w:rsid w:val="006E6A5E"/>
    <w:rsid w:val="00715571"/>
    <w:rsid w:val="00747EC2"/>
    <w:rsid w:val="007642D2"/>
    <w:rsid w:val="00764BCA"/>
    <w:rsid w:val="007B2266"/>
    <w:rsid w:val="007B756C"/>
    <w:rsid w:val="007E7C22"/>
    <w:rsid w:val="00807741"/>
    <w:rsid w:val="00834D0B"/>
    <w:rsid w:val="00836814"/>
    <w:rsid w:val="008557EE"/>
    <w:rsid w:val="00857987"/>
    <w:rsid w:val="008719F1"/>
    <w:rsid w:val="0089563A"/>
    <w:rsid w:val="008B2866"/>
    <w:rsid w:val="008B4505"/>
    <w:rsid w:val="008B56EF"/>
    <w:rsid w:val="008C388F"/>
    <w:rsid w:val="008D10C5"/>
    <w:rsid w:val="008F1A86"/>
    <w:rsid w:val="00922191"/>
    <w:rsid w:val="009A6E85"/>
    <w:rsid w:val="009C1736"/>
    <w:rsid w:val="00A026D3"/>
    <w:rsid w:val="00A04946"/>
    <w:rsid w:val="00A15C62"/>
    <w:rsid w:val="00A1669D"/>
    <w:rsid w:val="00A20596"/>
    <w:rsid w:val="00A21498"/>
    <w:rsid w:val="00A23D8D"/>
    <w:rsid w:val="00A61EE9"/>
    <w:rsid w:val="00A86CE3"/>
    <w:rsid w:val="00AE7C6C"/>
    <w:rsid w:val="00B43C26"/>
    <w:rsid w:val="00B453B1"/>
    <w:rsid w:val="00B46570"/>
    <w:rsid w:val="00B67FD9"/>
    <w:rsid w:val="00B71CD9"/>
    <w:rsid w:val="00B7614A"/>
    <w:rsid w:val="00B80887"/>
    <w:rsid w:val="00B95910"/>
    <w:rsid w:val="00BB12B8"/>
    <w:rsid w:val="00BB3F6B"/>
    <w:rsid w:val="00BC2DFC"/>
    <w:rsid w:val="00BD2565"/>
    <w:rsid w:val="00BD2764"/>
    <w:rsid w:val="00BD7586"/>
    <w:rsid w:val="00BF07BF"/>
    <w:rsid w:val="00BF0DB5"/>
    <w:rsid w:val="00C16A3B"/>
    <w:rsid w:val="00C17EB7"/>
    <w:rsid w:val="00C541C7"/>
    <w:rsid w:val="00C57A7E"/>
    <w:rsid w:val="00C670AC"/>
    <w:rsid w:val="00C80A90"/>
    <w:rsid w:val="00CB33EB"/>
    <w:rsid w:val="00CC1523"/>
    <w:rsid w:val="00CF291F"/>
    <w:rsid w:val="00D33EAC"/>
    <w:rsid w:val="00D43041"/>
    <w:rsid w:val="00D44723"/>
    <w:rsid w:val="00D7604A"/>
    <w:rsid w:val="00DC2A73"/>
    <w:rsid w:val="00DF428D"/>
    <w:rsid w:val="00DF485D"/>
    <w:rsid w:val="00E21E86"/>
    <w:rsid w:val="00E3701A"/>
    <w:rsid w:val="00E437D1"/>
    <w:rsid w:val="00E57E70"/>
    <w:rsid w:val="00EA2389"/>
    <w:rsid w:val="00EB235B"/>
    <w:rsid w:val="00EB7AF0"/>
    <w:rsid w:val="00EE4D09"/>
    <w:rsid w:val="00F05688"/>
    <w:rsid w:val="00F603B2"/>
    <w:rsid w:val="00F6786D"/>
    <w:rsid w:val="00F769BC"/>
    <w:rsid w:val="00FA027D"/>
    <w:rsid w:val="00FA513A"/>
    <w:rsid w:val="00FB03A2"/>
    <w:rsid w:val="00FB368F"/>
    <w:rsid w:val="00FF1838"/>
    <w:rsid w:val="00FF24C5"/>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5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2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6C"/>
  </w:style>
  <w:style w:type="paragraph" w:styleId="Footer">
    <w:name w:val="footer"/>
    <w:basedOn w:val="Normal"/>
    <w:link w:val="FooterChar"/>
    <w:uiPriority w:val="99"/>
    <w:unhideWhenUsed/>
    <w:rsid w:val="0052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6C"/>
  </w:style>
  <w:style w:type="paragraph" w:styleId="BalloonText">
    <w:name w:val="Balloon Text"/>
    <w:basedOn w:val="Normal"/>
    <w:link w:val="BalloonTextChar"/>
    <w:uiPriority w:val="99"/>
    <w:semiHidden/>
    <w:unhideWhenUsed/>
    <w:rsid w:val="0052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6C"/>
    <w:rPr>
      <w:rFonts w:ascii="Tahoma" w:hAnsi="Tahoma" w:cs="Tahoma"/>
      <w:sz w:val="16"/>
      <w:szCs w:val="16"/>
    </w:rPr>
  </w:style>
  <w:style w:type="paragraph" w:styleId="ListParagraph">
    <w:name w:val="List Paragraph"/>
    <w:basedOn w:val="Normal"/>
    <w:uiPriority w:val="34"/>
    <w:qFormat/>
    <w:rsid w:val="00CF291F"/>
    <w:pPr>
      <w:ind w:left="720"/>
      <w:contextualSpacing/>
    </w:pPr>
  </w:style>
  <w:style w:type="character" w:styleId="Hyperlink">
    <w:name w:val="Hyperlink"/>
    <w:basedOn w:val="DefaultParagraphFont"/>
    <w:uiPriority w:val="99"/>
    <w:unhideWhenUsed/>
    <w:rsid w:val="00EA2389"/>
    <w:rPr>
      <w:color w:val="0000FF" w:themeColor="hyperlink"/>
      <w:u w:val="single"/>
    </w:rPr>
  </w:style>
  <w:style w:type="character" w:customStyle="1" w:styleId="Heading1Char">
    <w:name w:val="Heading 1 Char"/>
    <w:basedOn w:val="DefaultParagraphFont"/>
    <w:link w:val="Heading1"/>
    <w:uiPriority w:val="9"/>
    <w:rsid w:val="00A15C6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F428D"/>
  </w:style>
  <w:style w:type="character" w:customStyle="1" w:styleId="Heading2Char">
    <w:name w:val="Heading 2 Char"/>
    <w:basedOn w:val="DefaultParagraphFont"/>
    <w:link w:val="Heading2"/>
    <w:uiPriority w:val="9"/>
    <w:semiHidden/>
    <w:rsid w:val="00342B47"/>
    <w:rPr>
      <w:rFonts w:asciiTheme="majorHAnsi" w:eastAsiaTheme="majorEastAsia" w:hAnsiTheme="majorHAnsi" w:cstheme="majorBidi"/>
      <w:b/>
      <w:bCs/>
      <w:color w:val="4F81BD" w:themeColor="accent1"/>
      <w:sz w:val="26"/>
      <w:szCs w:val="26"/>
    </w:rPr>
  </w:style>
  <w:style w:type="character" w:customStyle="1" w:styleId="daterange">
    <w:name w:val="daterange"/>
    <w:basedOn w:val="DefaultParagraphFont"/>
    <w:rsid w:val="00342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5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2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6C"/>
  </w:style>
  <w:style w:type="paragraph" w:styleId="Footer">
    <w:name w:val="footer"/>
    <w:basedOn w:val="Normal"/>
    <w:link w:val="FooterChar"/>
    <w:uiPriority w:val="99"/>
    <w:unhideWhenUsed/>
    <w:rsid w:val="0052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6C"/>
  </w:style>
  <w:style w:type="paragraph" w:styleId="BalloonText">
    <w:name w:val="Balloon Text"/>
    <w:basedOn w:val="Normal"/>
    <w:link w:val="BalloonTextChar"/>
    <w:uiPriority w:val="99"/>
    <w:semiHidden/>
    <w:unhideWhenUsed/>
    <w:rsid w:val="0052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6C"/>
    <w:rPr>
      <w:rFonts w:ascii="Tahoma" w:hAnsi="Tahoma" w:cs="Tahoma"/>
      <w:sz w:val="16"/>
      <w:szCs w:val="16"/>
    </w:rPr>
  </w:style>
  <w:style w:type="paragraph" w:styleId="ListParagraph">
    <w:name w:val="List Paragraph"/>
    <w:basedOn w:val="Normal"/>
    <w:uiPriority w:val="34"/>
    <w:qFormat/>
    <w:rsid w:val="00CF291F"/>
    <w:pPr>
      <w:ind w:left="720"/>
      <w:contextualSpacing/>
    </w:pPr>
  </w:style>
  <w:style w:type="character" w:styleId="Hyperlink">
    <w:name w:val="Hyperlink"/>
    <w:basedOn w:val="DefaultParagraphFont"/>
    <w:uiPriority w:val="99"/>
    <w:unhideWhenUsed/>
    <w:rsid w:val="00EA2389"/>
    <w:rPr>
      <w:color w:val="0000FF" w:themeColor="hyperlink"/>
      <w:u w:val="single"/>
    </w:rPr>
  </w:style>
  <w:style w:type="character" w:customStyle="1" w:styleId="Heading1Char">
    <w:name w:val="Heading 1 Char"/>
    <w:basedOn w:val="DefaultParagraphFont"/>
    <w:link w:val="Heading1"/>
    <w:uiPriority w:val="9"/>
    <w:rsid w:val="00A15C6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F428D"/>
  </w:style>
  <w:style w:type="character" w:customStyle="1" w:styleId="Heading2Char">
    <w:name w:val="Heading 2 Char"/>
    <w:basedOn w:val="DefaultParagraphFont"/>
    <w:link w:val="Heading2"/>
    <w:uiPriority w:val="9"/>
    <w:semiHidden/>
    <w:rsid w:val="00342B47"/>
    <w:rPr>
      <w:rFonts w:asciiTheme="majorHAnsi" w:eastAsiaTheme="majorEastAsia" w:hAnsiTheme="majorHAnsi" w:cstheme="majorBidi"/>
      <w:b/>
      <w:bCs/>
      <w:color w:val="4F81BD" w:themeColor="accent1"/>
      <w:sz w:val="26"/>
      <w:szCs w:val="26"/>
    </w:rPr>
  </w:style>
  <w:style w:type="character" w:customStyle="1" w:styleId="daterange">
    <w:name w:val="daterange"/>
    <w:basedOn w:val="DefaultParagraphFont"/>
    <w:rsid w:val="0034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2646">
      <w:bodyDiv w:val="1"/>
      <w:marLeft w:val="0"/>
      <w:marRight w:val="0"/>
      <w:marTop w:val="0"/>
      <w:marBottom w:val="0"/>
      <w:divBdr>
        <w:top w:val="none" w:sz="0" w:space="0" w:color="auto"/>
        <w:left w:val="none" w:sz="0" w:space="0" w:color="auto"/>
        <w:bottom w:val="none" w:sz="0" w:space="0" w:color="auto"/>
        <w:right w:val="none" w:sz="0" w:space="0" w:color="auto"/>
      </w:divBdr>
    </w:div>
    <w:div w:id="1537545558">
      <w:bodyDiv w:val="1"/>
      <w:marLeft w:val="0"/>
      <w:marRight w:val="0"/>
      <w:marTop w:val="0"/>
      <w:marBottom w:val="0"/>
      <w:divBdr>
        <w:top w:val="none" w:sz="0" w:space="0" w:color="auto"/>
        <w:left w:val="none" w:sz="0" w:space="0" w:color="auto"/>
        <w:bottom w:val="none" w:sz="0" w:space="0" w:color="auto"/>
        <w:right w:val="none" w:sz="0" w:space="0" w:color="auto"/>
      </w:divBdr>
      <w:divsChild>
        <w:div w:id="838734585">
          <w:marLeft w:val="0"/>
          <w:marRight w:val="0"/>
          <w:marTop w:val="0"/>
          <w:marBottom w:val="0"/>
          <w:divBdr>
            <w:top w:val="none" w:sz="0" w:space="0" w:color="auto"/>
            <w:left w:val="none" w:sz="0" w:space="0" w:color="auto"/>
            <w:bottom w:val="none" w:sz="0" w:space="0" w:color="auto"/>
            <w:right w:val="none" w:sz="0" w:space="0" w:color="auto"/>
          </w:divBdr>
          <w:divsChild>
            <w:div w:id="1410346726">
              <w:marLeft w:val="0"/>
              <w:marRight w:val="0"/>
              <w:marTop w:val="0"/>
              <w:marBottom w:val="0"/>
              <w:divBdr>
                <w:top w:val="none" w:sz="0" w:space="0" w:color="auto"/>
                <w:left w:val="none" w:sz="0" w:space="0" w:color="auto"/>
                <w:bottom w:val="none" w:sz="0" w:space="0" w:color="auto"/>
                <w:right w:val="none" w:sz="0" w:space="0" w:color="auto"/>
              </w:divBdr>
              <w:divsChild>
                <w:div w:id="1765027545">
                  <w:marLeft w:val="0"/>
                  <w:marRight w:val="0"/>
                  <w:marTop w:val="0"/>
                  <w:marBottom w:val="0"/>
                  <w:divBdr>
                    <w:top w:val="none" w:sz="0" w:space="0" w:color="auto"/>
                    <w:left w:val="none" w:sz="0" w:space="0" w:color="auto"/>
                    <w:bottom w:val="none" w:sz="0" w:space="0" w:color="auto"/>
                    <w:right w:val="none" w:sz="0" w:space="0" w:color="auto"/>
                  </w:divBdr>
                  <w:divsChild>
                    <w:div w:id="1576167200">
                      <w:marLeft w:val="0"/>
                      <w:marRight w:val="0"/>
                      <w:marTop w:val="150"/>
                      <w:marBottom w:val="0"/>
                      <w:divBdr>
                        <w:top w:val="single" w:sz="48" w:space="15" w:color="AFBC22"/>
                        <w:left w:val="none" w:sz="0" w:space="0" w:color="auto"/>
                        <w:bottom w:val="none" w:sz="0" w:space="0" w:color="auto"/>
                        <w:right w:val="none" w:sz="0" w:space="0" w:color="auto"/>
                      </w:divBdr>
                    </w:div>
                  </w:divsChild>
                </w:div>
              </w:divsChild>
            </w:div>
          </w:divsChild>
        </w:div>
      </w:divsChild>
    </w:div>
    <w:div w:id="1550149913">
      <w:bodyDiv w:val="1"/>
      <w:marLeft w:val="0"/>
      <w:marRight w:val="0"/>
      <w:marTop w:val="0"/>
      <w:marBottom w:val="0"/>
      <w:divBdr>
        <w:top w:val="none" w:sz="0" w:space="0" w:color="auto"/>
        <w:left w:val="none" w:sz="0" w:space="0" w:color="auto"/>
        <w:bottom w:val="none" w:sz="0" w:space="0" w:color="auto"/>
        <w:right w:val="none" w:sz="0" w:space="0" w:color="auto"/>
      </w:divBdr>
    </w:div>
    <w:div w:id="18554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estry.com/cs/HelpAndAdvice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t@ancestry.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ncestry.com/download/charts" TargetMode="External"/><Relationship Id="rId4" Type="http://schemas.openxmlformats.org/officeDocument/2006/relationships/settings" Target="settings.xml"/><Relationship Id="rId9" Type="http://schemas.openxmlformats.org/officeDocument/2006/relationships/hyperlink" Target="http://blogs.ancestry.com/ancestr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319DEC7FB34DEAB67C2FCA058AF64D"/>
        <w:category>
          <w:name w:val="General"/>
          <w:gallery w:val="placeholder"/>
        </w:category>
        <w:types>
          <w:type w:val="bbPlcHdr"/>
        </w:types>
        <w:behaviors>
          <w:behavior w:val="content"/>
        </w:behaviors>
        <w:guid w:val="{10F869D9-75D0-4202-A602-CD1551540564}"/>
      </w:docPartPr>
      <w:docPartBody>
        <w:p w:rsidR="008B6130" w:rsidRDefault="00CF4813" w:rsidP="00CF4813">
          <w:pPr>
            <w:pStyle w:val="E4319DEC7FB34DEAB67C2FCA058AF6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ollkorn">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B0"/>
    <w:rsid w:val="00183F2C"/>
    <w:rsid w:val="001B2535"/>
    <w:rsid w:val="00643249"/>
    <w:rsid w:val="006A55B0"/>
    <w:rsid w:val="00877CA4"/>
    <w:rsid w:val="00897C64"/>
    <w:rsid w:val="008B6130"/>
    <w:rsid w:val="00B66CA2"/>
    <w:rsid w:val="00B67669"/>
    <w:rsid w:val="00CF4813"/>
    <w:rsid w:val="00D266B0"/>
    <w:rsid w:val="00E8484C"/>
    <w:rsid w:val="00EE500F"/>
    <w:rsid w:val="00FC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D6F447433463DB0707A6C14B6D71C">
    <w:name w:val="215D6F447433463DB0707A6C14B6D71C"/>
    <w:rsid w:val="006A55B0"/>
  </w:style>
  <w:style w:type="paragraph" w:customStyle="1" w:styleId="3EC0683151C8489CAC5894E75BB6F066">
    <w:name w:val="3EC0683151C8489CAC5894E75BB6F066"/>
    <w:rsid w:val="006A55B0"/>
  </w:style>
  <w:style w:type="paragraph" w:customStyle="1" w:styleId="3B3CDE91BED94914929B2A63EBEE71C3">
    <w:name w:val="3B3CDE91BED94914929B2A63EBEE71C3"/>
    <w:rsid w:val="00CF4813"/>
  </w:style>
  <w:style w:type="paragraph" w:customStyle="1" w:styleId="CE9A9E0A1CFF4D4E973EA732DB9937B3">
    <w:name w:val="CE9A9E0A1CFF4D4E973EA732DB9937B3"/>
    <w:rsid w:val="00CF4813"/>
  </w:style>
  <w:style w:type="paragraph" w:customStyle="1" w:styleId="E4319DEC7FB34DEAB67C2FCA058AF64D">
    <w:name w:val="E4319DEC7FB34DEAB67C2FCA058AF64D"/>
    <w:rsid w:val="00CF48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D6F447433463DB0707A6C14B6D71C">
    <w:name w:val="215D6F447433463DB0707A6C14B6D71C"/>
    <w:rsid w:val="006A55B0"/>
  </w:style>
  <w:style w:type="paragraph" w:customStyle="1" w:styleId="3EC0683151C8489CAC5894E75BB6F066">
    <w:name w:val="3EC0683151C8489CAC5894E75BB6F066"/>
    <w:rsid w:val="006A55B0"/>
  </w:style>
  <w:style w:type="paragraph" w:customStyle="1" w:styleId="3B3CDE91BED94914929B2A63EBEE71C3">
    <w:name w:val="3B3CDE91BED94914929B2A63EBEE71C3"/>
    <w:rsid w:val="00CF4813"/>
  </w:style>
  <w:style w:type="paragraph" w:customStyle="1" w:styleId="CE9A9E0A1CFF4D4E973EA732DB9937B3">
    <w:name w:val="CE9A9E0A1CFF4D4E973EA732DB9937B3"/>
    <w:rsid w:val="00CF4813"/>
  </w:style>
  <w:style w:type="paragraph" w:customStyle="1" w:styleId="E4319DEC7FB34DEAB67C2FCA058AF64D">
    <w:name w:val="E4319DEC7FB34DEAB67C2FCA058AF64D"/>
    <w:rsid w:val="00CF4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Ancestry.com for Classroom Learning</vt:lpstr>
    </vt:vector>
  </TitlesOfParts>
  <Company>Ancestry.com, Inc.</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Ancestry.com for Classroom Learning</dc:title>
  <dc:creator>Kim Harrison</dc:creator>
  <cp:lastModifiedBy>Kim Harrison</cp:lastModifiedBy>
  <cp:revision>4</cp:revision>
  <cp:lastPrinted>2013-11-13T22:33:00Z</cp:lastPrinted>
  <dcterms:created xsi:type="dcterms:W3CDTF">2013-11-11T21:41:00Z</dcterms:created>
  <dcterms:modified xsi:type="dcterms:W3CDTF">2013-11-13T22:36:00Z</dcterms:modified>
</cp:coreProperties>
</file>